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435A" w14:textId="5D3A18B6" w:rsidR="003D0684" w:rsidRPr="00441CCC" w:rsidRDefault="00F67406" w:rsidP="00441CCC">
      <w:pPr>
        <w:jc w:val="center"/>
        <w:rPr>
          <w:rFonts w:ascii="Century Gothic" w:hAnsi="Century Gothic"/>
          <w:b/>
          <w:bCs/>
        </w:rPr>
      </w:pPr>
      <w:r w:rsidRPr="00441CCC">
        <w:rPr>
          <w:rFonts w:ascii="Century Gothic" w:hAnsi="Century Gothic"/>
          <w:b/>
          <w:bCs/>
        </w:rPr>
        <w:t xml:space="preserve">PREMIO "SERGIO CARNAROLI" </w:t>
      </w:r>
      <w:r w:rsidR="00E92898" w:rsidRPr="00441CCC">
        <w:rPr>
          <w:rFonts w:ascii="Century Gothic" w:hAnsi="Century Gothic"/>
          <w:b/>
          <w:bCs/>
        </w:rPr>
        <w:t xml:space="preserve">– </w:t>
      </w:r>
      <w:r w:rsidR="00441CCC" w:rsidRPr="00441CCC">
        <w:rPr>
          <w:rFonts w:ascii="Century Gothic" w:hAnsi="Century Gothic"/>
          <w:b/>
          <w:bCs/>
        </w:rPr>
        <w:t>7</w:t>
      </w:r>
      <w:r w:rsidR="00E92898" w:rsidRPr="00441CCC">
        <w:rPr>
          <w:rFonts w:ascii="Century Gothic" w:hAnsi="Century Gothic" w:cstheme="minorHAnsi"/>
          <w:b/>
          <w:bCs/>
        </w:rPr>
        <w:t>ª</w:t>
      </w:r>
      <w:r w:rsidR="00E92898" w:rsidRPr="00441CCC">
        <w:rPr>
          <w:rFonts w:ascii="Century Gothic" w:hAnsi="Century Gothic"/>
          <w:b/>
          <w:bCs/>
        </w:rPr>
        <w:t xml:space="preserve"> EDIZIONE</w:t>
      </w:r>
    </w:p>
    <w:p w14:paraId="2C004472" w14:textId="13302205" w:rsidR="00D90E2B" w:rsidRPr="00441CCC" w:rsidRDefault="00F67406" w:rsidP="00441CCC">
      <w:pPr>
        <w:jc w:val="center"/>
        <w:rPr>
          <w:rFonts w:ascii="Century Gothic" w:hAnsi="Century Gothic"/>
          <w:b/>
          <w:bCs/>
        </w:rPr>
      </w:pPr>
      <w:r w:rsidRPr="00441CCC">
        <w:rPr>
          <w:rFonts w:ascii="Century Gothic" w:hAnsi="Century Gothic"/>
          <w:b/>
          <w:bCs/>
        </w:rPr>
        <w:t>SCHEDA MENZIONE SPECIALE</w:t>
      </w:r>
      <w:r w:rsidR="00441CCC" w:rsidRPr="00441CCC">
        <w:rPr>
          <w:rFonts w:ascii="Century Gothic" w:hAnsi="Century Gothic"/>
          <w:b/>
          <w:bCs/>
        </w:rPr>
        <w:t xml:space="preserve"> 2025</w:t>
      </w:r>
    </w:p>
    <w:p w14:paraId="587A15E5" w14:textId="77777777" w:rsidR="00911D12" w:rsidRPr="00911D12" w:rsidRDefault="005B0500" w:rsidP="00911D12">
      <w:pPr>
        <w:spacing w:after="0"/>
        <w:jc w:val="both"/>
        <w:rPr>
          <w:rFonts w:ascii="Century Gothic" w:eastAsia="Calibri" w:hAnsi="Century Gothic" w:cs="Arial"/>
          <w:b/>
          <w:bCs/>
          <w:i/>
          <w:iCs/>
        </w:rPr>
      </w:pPr>
      <w:r w:rsidRPr="00441CCC">
        <w:rPr>
          <w:rFonts w:ascii="Century Gothic" w:hAnsi="Century Gothic"/>
          <w:b/>
          <w:bCs/>
        </w:rPr>
        <w:t xml:space="preserve">TEMA: </w:t>
      </w:r>
      <w:r w:rsidR="00911D12" w:rsidRPr="00F1196F">
        <w:rPr>
          <w:rFonts w:ascii="Century Gothic" w:eastAsia="Calibri" w:hAnsi="Century Gothic" w:cs="Arial"/>
          <w:i/>
          <w:iCs/>
        </w:rPr>
        <w:t>Economia Circolare: un modello di valore per il territorio e l’ambiente</w:t>
      </w:r>
    </w:p>
    <w:p w14:paraId="3253D242" w14:textId="77777777" w:rsidR="00710F3E" w:rsidRDefault="00710F3E">
      <w:pPr>
        <w:rPr>
          <w:rFonts w:ascii="Century Gothic" w:hAnsi="Century Gothic"/>
          <w:b/>
          <w:bCs/>
        </w:rPr>
      </w:pPr>
    </w:p>
    <w:p w14:paraId="60A14AF0" w14:textId="3566583C" w:rsidR="00F67406" w:rsidRPr="00441CCC" w:rsidRDefault="00F67406">
      <w:pPr>
        <w:rPr>
          <w:rFonts w:ascii="Century Gothic" w:hAnsi="Century Gothic"/>
          <w:b/>
          <w:bCs/>
        </w:rPr>
      </w:pPr>
      <w:r w:rsidRPr="00441CCC">
        <w:rPr>
          <w:rFonts w:ascii="Century Gothic" w:hAnsi="Century Gothic"/>
          <w:b/>
          <w:bCs/>
        </w:rPr>
        <w:t>L’azienda</w:t>
      </w:r>
    </w:p>
    <w:p w14:paraId="33898F04" w14:textId="77777777" w:rsidR="007F4717" w:rsidRPr="00441CCC" w:rsidRDefault="00F67406">
      <w:pPr>
        <w:rPr>
          <w:rFonts w:ascii="Century Gothic" w:hAnsi="Century Gothic"/>
        </w:rPr>
      </w:pPr>
      <w:r w:rsidRPr="00441CCC">
        <w:rPr>
          <w:rFonts w:ascii="Century Gothic" w:hAnsi="Century Gothic"/>
        </w:rPr>
        <w:t>Denominazione sociale:</w:t>
      </w:r>
      <w:r w:rsidR="007F4717" w:rsidRPr="00441CCC">
        <w:rPr>
          <w:rFonts w:ascii="Century Gothic" w:hAnsi="Century Gothic"/>
        </w:rPr>
        <w:t xml:space="preserve"> </w:t>
      </w:r>
    </w:p>
    <w:p w14:paraId="4C56DEF4" w14:textId="51055F9A" w:rsidR="00F67406" w:rsidRPr="00441CCC" w:rsidRDefault="00F67406">
      <w:pPr>
        <w:rPr>
          <w:rFonts w:ascii="Century Gothic" w:hAnsi="Century Gothic"/>
        </w:rPr>
      </w:pPr>
      <w:r w:rsidRPr="00441CCC">
        <w:rPr>
          <w:rFonts w:ascii="Century Gothic" w:hAnsi="Century Gothic"/>
        </w:rPr>
        <w:t>Capitale sociale:</w:t>
      </w:r>
    </w:p>
    <w:p w14:paraId="44DCE855" w14:textId="44D388FC" w:rsidR="00F67406" w:rsidRPr="00441CCC" w:rsidRDefault="00F67406">
      <w:pPr>
        <w:rPr>
          <w:rFonts w:ascii="Century Gothic" w:hAnsi="Century Gothic"/>
        </w:rPr>
      </w:pPr>
      <w:r w:rsidRPr="00441CCC">
        <w:rPr>
          <w:rFonts w:ascii="Century Gothic" w:hAnsi="Century Gothic"/>
        </w:rPr>
        <w:t>Sede:</w:t>
      </w:r>
    </w:p>
    <w:p w14:paraId="0825936B" w14:textId="7DB58FF1" w:rsidR="00F67406" w:rsidRPr="00441CCC" w:rsidRDefault="00F67406">
      <w:pPr>
        <w:rPr>
          <w:rFonts w:ascii="Century Gothic" w:hAnsi="Century Gothic"/>
        </w:rPr>
      </w:pPr>
      <w:r w:rsidRPr="00441CCC">
        <w:rPr>
          <w:rFonts w:ascii="Century Gothic" w:hAnsi="Century Gothic"/>
        </w:rPr>
        <w:t>Anno di costituzione:</w:t>
      </w:r>
    </w:p>
    <w:p w14:paraId="00561332" w14:textId="46B7221D" w:rsidR="00F67406" w:rsidRPr="00441CCC" w:rsidRDefault="00F67406" w:rsidP="00441CCC">
      <w:pPr>
        <w:rPr>
          <w:rFonts w:ascii="Century Gothic" w:hAnsi="Century Gothic"/>
        </w:rPr>
      </w:pPr>
      <w:r w:rsidRPr="00441CCC">
        <w:rPr>
          <w:rFonts w:ascii="Century Gothic" w:hAnsi="Century Gothic"/>
        </w:rPr>
        <w:t>Sito web, canali social:</w:t>
      </w:r>
    </w:p>
    <w:p w14:paraId="069B262D" w14:textId="607B2BAB" w:rsidR="00F67406" w:rsidRPr="00441CCC" w:rsidRDefault="00441CCC" w:rsidP="00F67406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Relazione illustrativa</w:t>
      </w:r>
    </w:p>
    <w:p w14:paraId="34AD5C28" w14:textId="77777777" w:rsidR="00710F3E" w:rsidRDefault="00F67406" w:rsidP="00710F3E">
      <w:pPr>
        <w:spacing w:line="256" w:lineRule="auto"/>
        <w:jc w:val="both"/>
        <w:rPr>
          <w:rFonts w:ascii="Century Gothic" w:eastAsia="Calibri" w:hAnsi="Century Gothic" w:cs="Arial"/>
        </w:rPr>
      </w:pPr>
      <w:r w:rsidRPr="00710F3E">
        <w:rPr>
          <w:rFonts w:ascii="Century Gothic" w:hAnsi="Century Gothic"/>
        </w:rPr>
        <w:t xml:space="preserve">Descrivere </w:t>
      </w:r>
      <w:r w:rsidR="00441CCC" w:rsidRPr="00710F3E">
        <w:rPr>
          <w:rFonts w:ascii="Century Gothic" w:hAnsi="Century Gothic"/>
        </w:rPr>
        <w:t xml:space="preserve">come l’azienda </w:t>
      </w:r>
      <w:r w:rsidR="00710F3E" w:rsidRPr="00710F3E">
        <w:rPr>
          <w:rFonts w:ascii="Century Gothic" w:eastAsia="Calibri" w:hAnsi="Century Gothic" w:cs="Arial"/>
        </w:rPr>
        <w:t xml:space="preserve">ha tradotto i principi dell’economia circolare in un impegno concreto verso il territorio, dando nuova vita alle risorse e promuovendo modelli sostenibili che creano valore locale, rafforzano le comunità e rispettano i limiti ambientali. </w:t>
      </w:r>
    </w:p>
    <w:p w14:paraId="6EF82AC1" w14:textId="37BC9CD3" w:rsidR="00F67406" w:rsidRPr="00710F3E" w:rsidRDefault="00710F3E" w:rsidP="00710F3E">
      <w:pPr>
        <w:spacing w:line="256" w:lineRule="auto"/>
        <w:jc w:val="both"/>
        <w:rPr>
          <w:rFonts w:ascii="Century Gothic" w:eastAsia="Calibri" w:hAnsi="Century Gothic" w:cs="Arial"/>
        </w:rPr>
      </w:pPr>
      <w:r w:rsidRPr="00710F3E">
        <w:rPr>
          <w:rFonts w:ascii="Century Gothic" w:eastAsia="Calibri" w:hAnsi="Century Gothic" w:cs="Arial"/>
        </w:rPr>
        <w:t>Un esempio virtuoso di come l’innovazione possa nascere dalla cura per i luoghi, dall’ascolto dei bisogni e dalla volontà di costruire un futuro più equo e rigenerativo.</w:t>
      </w:r>
      <w:r w:rsidR="00F67406" w:rsidRPr="00441CCC">
        <w:rPr>
          <w:rFonts w:ascii="Century Gothic" w:hAnsi="Century Gothic"/>
        </w:rPr>
        <w:t xml:space="preserve"> </w:t>
      </w:r>
      <w:r w:rsidR="00441CCC">
        <w:rPr>
          <w:rFonts w:ascii="Century Gothic" w:hAnsi="Century Gothic"/>
        </w:rPr>
        <w:t>(</w:t>
      </w:r>
      <w:r w:rsidR="00F67406" w:rsidRPr="00441CCC">
        <w:rPr>
          <w:rFonts w:ascii="Century Gothic" w:hAnsi="Century Gothic"/>
        </w:rPr>
        <w:t xml:space="preserve">max </w:t>
      </w:r>
      <w:r w:rsidR="00441CCC">
        <w:rPr>
          <w:rFonts w:ascii="Century Gothic" w:hAnsi="Century Gothic"/>
        </w:rPr>
        <w:t>8</w:t>
      </w:r>
      <w:r w:rsidR="003D0684" w:rsidRPr="00441CCC">
        <w:rPr>
          <w:rFonts w:ascii="Century Gothic" w:hAnsi="Century Gothic"/>
        </w:rPr>
        <w:t>.</w:t>
      </w:r>
      <w:r w:rsidR="00F67406" w:rsidRPr="00441CCC">
        <w:rPr>
          <w:rFonts w:ascii="Century Gothic" w:hAnsi="Century Gothic"/>
        </w:rPr>
        <w:t>000 caratteri</w:t>
      </w:r>
      <w:r w:rsidR="00441CCC">
        <w:rPr>
          <w:rFonts w:ascii="Century Gothic" w:hAnsi="Century Gothic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13"/>
      </w:tblGrid>
      <w:tr w:rsidR="00E91D40" w:rsidRPr="00441CCC" w14:paraId="762D3C75" w14:textId="77777777" w:rsidTr="00441CCC">
        <w:trPr>
          <w:trHeight w:val="6411"/>
        </w:trPr>
        <w:tc>
          <w:tcPr>
            <w:tcW w:w="9613" w:type="dxa"/>
          </w:tcPr>
          <w:p w14:paraId="075B0329" w14:textId="77777777" w:rsidR="00E91D40" w:rsidRPr="00441CCC" w:rsidRDefault="00E91D40" w:rsidP="00F67406">
            <w:pPr>
              <w:jc w:val="both"/>
              <w:rPr>
                <w:rFonts w:ascii="Century Gothic" w:hAnsi="Century Gothic"/>
              </w:rPr>
            </w:pPr>
          </w:p>
          <w:p w14:paraId="713A067C" w14:textId="77777777" w:rsidR="00E91D40" w:rsidRPr="00441CCC" w:rsidRDefault="00E91D40" w:rsidP="00F67406">
            <w:pPr>
              <w:jc w:val="both"/>
              <w:rPr>
                <w:rFonts w:ascii="Century Gothic" w:hAnsi="Century Gothic"/>
              </w:rPr>
            </w:pPr>
          </w:p>
          <w:p w14:paraId="592C4824" w14:textId="77777777" w:rsidR="00E91D40" w:rsidRPr="00441CCC" w:rsidRDefault="00E91D40" w:rsidP="00F67406">
            <w:pPr>
              <w:jc w:val="both"/>
              <w:rPr>
                <w:rFonts w:ascii="Century Gothic" w:hAnsi="Century Gothic"/>
              </w:rPr>
            </w:pPr>
          </w:p>
          <w:p w14:paraId="15389CCB" w14:textId="77777777" w:rsidR="00E91D40" w:rsidRPr="00441CCC" w:rsidRDefault="00E91D40" w:rsidP="00F67406">
            <w:pPr>
              <w:jc w:val="both"/>
              <w:rPr>
                <w:rFonts w:ascii="Century Gothic" w:hAnsi="Century Gothic"/>
              </w:rPr>
            </w:pPr>
          </w:p>
          <w:p w14:paraId="3A036F5A" w14:textId="77777777" w:rsidR="00E91D40" w:rsidRPr="00441CCC" w:rsidRDefault="00E91D40" w:rsidP="00F67406">
            <w:pPr>
              <w:jc w:val="both"/>
              <w:rPr>
                <w:rFonts w:ascii="Century Gothic" w:hAnsi="Century Gothic"/>
              </w:rPr>
            </w:pPr>
          </w:p>
          <w:p w14:paraId="31C3F7FE" w14:textId="77777777" w:rsidR="00E91D40" w:rsidRPr="00441CCC" w:rsidRDefault="00E91D40" w:rsidP="00F67406">
            <w:pPr>
              <w:jc w:val="both"/>
              <w:rPr>
                <w:rFonts w:ascii="Century Gothic" w:hAnsi="Century Gothic"/>
              </w:rPr>
            </w:pPr>
          </w:p>
          <w:p w14:paraId="135C0888" w14:textId="77777777" w:rsidR="00E91D40" w:rsidRPr="00441CCC" w:rsidRDefault="00E91D40" w:rsidP="00F67406">
            <w:pPr>
              <w:jc w:val="both"/>
              <w:rPr>
                <w:rFonts w:ascii="Century Gothic" w:hAnsi="Century Gothic"/>
              </w:rPr>
            </w:pPr>
          </w:p>
          <w:p w14:paraId="4318DE92" w14:textId="77777777" w:rsidR="00E91D40" w:rsidRPr="00441CCC" w:rsidRDefault="00E91D40" w:rsidP="00F67406">
            <w:pPr>
              <w:jc w:val="both"/>
              <w:rPr>
                <w:rFonts w:ascii="Century Gothic" w:hAnsi="Century Gothic"/>
              </w:rPr>
            </w:pPr>
          </w:p>
          <w:p w14:paraId="4B614313" w14:textId="77777777" w:rsidR="00E91D40" w:rsidRPr="00441CCC" w:rsidRDefault="00E91D40" w:rsidP="00F67406">
            <w:pPr>
              <w:jc w:val="both"/>
              <w:rPr>
                <w:rFonts w:ascii="Century Gothic" w:hAnsi="Century Gothic"/>
              </w:rPr>
            </w:pPr>
          </w:p>
          <w:p w14:paraId="3D8841EE" w14:textId="77777777" w:rsidR="00E91D40" w:rsidRPr="00441CCC" w:rsidRDefault="00E91D40" w:rsidP="00F67406">
            <w:pPr>
              <w:jc w:val="both"/>
              <w:rPr>
                <w:rFonts w:ascii="Century Gothic" w:hAnsi="Century Gothic"/>
              </w:rPr>
            </w:pPr>
          </w:p>
          <w:p w14:paraId="063D3BD6" w14:textId="77777777" w:rsidR="00E91D40" w:rsidRPr="00441CCC" w:rsidRDefault="00E91D40" w:rsidP="00F67406">
            <w:pPr>
              <w:jc w:val="both"/>
              <w:rPr>
                <w:rFonts w:ascii="Century Gothic" w:hAnsi="Century Gothic"/>
              </w:rPr>
            </w:pPr>
          </w:p>
        </w:tc>
      </w:tr>
    </w:tbl>
    <w:p w14:paraId="69962122" w14:textId="15493709" w:rsidR="00F67406" w:rsidRPr="00441CCC" w:rsidRDefault="00E91D40" w:rsidP="00F67406">
      <w:pPr>
        <w:jc w:val="both"/>
        <w:rPr>
          <w:rFonts w:ascii="Century Gothic" w:hAnsi="Century Gothic"/>
        </w:rPr>
      </w:pPr>
      <w:r w:rsidRPr="00441CCC">
        <w:rPr>
          <w:rFonts w:ascii="Century Gothic" w:hAnsi="Century Gothic"/>
        </w:rPr>
        <w:t>Data</w:t>
      </w:r>
      <w:r w:rsidRPr="00441CCC">
        <w:rPr>
          <w:rFonts w:ascii="Century Gothic" w:hAnsi="Century Gothic"/>
        </w:rPr>
        <w:tab/>
      </w:r>
      <w:r w:rsidRPr="00441CCC">
        <w:rPr>
          <w:rFonts w:ascii="Century Gothic" w:hAnsi="Century Gothic"/>
        </w:rPr>
        <w:tab/>
      </w:r>
      <w:r w:rsidRPr="00441CCC">
        <w:rPr>
          <w:rFonts w:ascii="Century Gothic" w:hAnsi="Century Gothic"/>
        </w:rPr>
        <w:tab/>
      </w:r>
      <w:r w:rsidRPr="00441CCC">
        <w:rPr>
          <w:rFonts w:ascii="Century Gothic" w:hAnsi="Century Gothic"/>
        </w:rPr>
        <w:tab/>
      </w:r>
      <w:r w:rsidRPr="00441CCC">
        <w:rPr>
          <w:rFonts w:ascii="Century Gothic" w:hAnsi="Century Gothic"/>
        </w:rPr>
        <w:tab/>
      </w:r>
      <w:r w:rsidRPr="00441CCC">
        <w:rPr>
          <w:rFonts w:ascii="Century Gothic" w:hAnsi="Century Gothic"/>
        </w:rPr>
        <w:tab/>
      </w:r>
      <w:r w:rsidRPr="00441CCC">
        <w:rPr>
          <w:rFonts w:ascii="Century Gothic" w:hAnsi="Century Gothic"/>
        </w:rPr>
        <w:tab/>
      </w:r>
      <w:r w:rsidRPr="00441CCC">
        <w:rPr>
          <w:rFonts w:ascii="Century Gothic" w:hAnsi="Century Gothic"/>
        </w:rPr>
        <w:tab/>
      </w:r>
      <w:r w:rsidRPr="00441CCC">
        <w:rPr>
          <w:rFonts w:ascii="Century Gothic" w:hAnsi="Century Gothic"/>
        </w:rPr>
        <w:tab/>
        <w:t>Firma legale rappresentante</w:t>
      </w:r>
    </w:p>
    <w:sectPr w:rsidR="00F67406" w:rsidRPr="00441CCC" w:rsidSect="001A2EA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06"/>
    <w:rsid w:val="000261A8"/>
    <w:rsid w:val="0003600D"/>
    <w:rsid w:val="00077CDA"/>
    <w:rsid w:val="001A2EA0"/>
    <w:rsid w:val="003D0684"/>
    <w:rsid w:val="00441CCC"/>
    <w:rsid w:val="00444041"/>
    <w:rsid w:val="00465652"/>
    <w:rsid w:val="004D64AD"/>
    <w:rsid w:val="0054583A"/>
    <w:rsid w:val="005B0500"/>
    <w:rsid w:val="00693527"/>
    <w:rsid w:val="0070112E"/>
    <w:rsid w:val="00710F3E"/>
    <w:rsid w:val="007F4717"/>
    <w:rsid w:val="008A1CA9"/>
    <w:rsid w:val="008A404F"/>
    <w:rsid w:val="00911D12"/>
    <w:rsid w:val="00D90E2B"/>
    <w:rsid w:val="00DD6269"/>
    <w:rsid w:val="00E1755A"/>
    <w:rsid w:val="00E26123"/>
    <w:rsid w:val="00E91D40"/>
    <w:rsid w:val="00E92898"/>
    <w:rsid w:val="00E946F1"/>
    <w:rsid w:val="00F1196F"/>
    <w:rsid w:val="00F2601F"/>
    <w:rsid w:val="00F67406"/>
    <w:rsid w:val="00F7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7E678"/>
  <w15:chartTrackingRefBased/>
  <w15:docId w15:val="{1F8C0315-57A1-4661-8DCE-C8193824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91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Boesso</dc:creator>
  <cp:keywords/>
  <dc:description/>
  <cp:lastModifiedBy>Giulia Lavarda</cp:lastModifiedBy>
  <cp:revision>9</cp:revision>
  <cp:lastPrinted>2025-07-15T15:30:00Z</cp:lastPrinted>
  <dcterms:created xsi:type="dcterms:W3CDTF">2025-07-10T11:00:00Z</dcterms:created>
  <dcterms:modified xsi:type="dcterms:W3CDTF">2025-07-15T16:31:00Z</dcterms:modified>
</cp:coreProperties>
</file>