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ind w:left="0" w:hanging="2"/>
        <w:jc w:val="both"/>
        <w:rPr>
          <w:rFonts w:ascii="Arial" w:cs="Arial" w:eastAsia="Arial" w:hAnsi="Arial"/>
          <w:color w:val="000000"/>
          <w:sz w:val="22"/>
          <w:szCs w:val="22"/>
        </w:rPr>
      </w:pPr>
      <w:r w:rsidDel="00000000" w:rsidR="00000000" w:rsidRPr="00000000">
        <w:rPr>
          <w:rtl w:val="0"/>
        </w:rPr>
      </w:r>
    </w:p>
    <w:tbl>
      <w:tblPr>
        <w:tblStyle w:val="Table1"/>
        <w:tblW w:w="100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36"/>
        <w:gridCol w:w="3336"/>
        <w:gridCol w:w="3336"/>
        <w:tblGridChange w:id="0">
          <w:tblGrid>
            <w:gridCol w:w="3336"/>
            <w:gridCol w:w="3336"/>
            <w:gridCol w:w="3336"/>
          </w:tblGrid>
        </w:tblGridChange>
      </w:tblGrid>
      <w:tr>
        <w:trPr>
          <w:cantSplit w:val="0"/>
          <w:tblHeader w:val="1"/>
        </w:trPr>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wp:posOffset>
                  </wp:positionH>
                  <wp:positionV relativeFrom="paragraph">
                    <wp:posOffset>0</wp:posOffset>
                  </wp:positionV>
                  <wp:extent cx="3409950" cy="866775"/>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409950" cy="866775"/>
                          </a:xfrm>
                          <a:prstGeom prst="rect"/>
                          <a:ln/>
                        </pic:spPr>
                      </pic:pic>
                    </a:graphicData>
                  </a:graphic>
                </wp:anchor>
              </w:drawing>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left="0" w:hanging="2"/>
              <w:jc w:val="right"/>
              <w:rPr>
                <w:rFonts w:ascii="Arial" w:cs="Arial" w:eastAsia="Arial" w:hAnsi="Arial"/>
                <w:color w:val="000000"/>
                <w:sz w:val="20"/>
                <w:szCs w:val="20"/>
              </w:rPr>
            </w:pPr>
            <w:r w:rsidDel="00000000" w:rsidR="00000000" w:rsidRPr="00000000">
              <w:rPr>
                <w:rtl w:val="0"/>
              </w:rPr>
            </w:r>
          </w:p>
        </w:tc>
      </w:tr>
      <w:tr>
        <w:trPr>
          <w:cantSplit w:val="0"/>
          <w:trHeight w:val="1670" w:hRule="atLeast"/>
          <w:tblHeader w:val="1"/>
        </w:trPr>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left="0" w:hanging="2"/>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5441648</wp:posOffset>
                      </wp:positionH>
                      <wp:positionV relativeFrom="paragraph">
                        <wp:posOffset>-534667</wp:posOffset>
                      </wp:positionV>
                      <wp:extent cx="702945" cy="775970"/>
                      <wp:effectExtent b="0" l="0" r="0" t="0"/>
                      <wp:wrapNone/>
                      <wp:docPr id="1" name=""/>
                      <a:graphic>
                        <a:graphicData uri="http://schemas.microsoft.com/office/word/2010/wordprocessingShape">
                          <wps:wsp>
                            <wps:cNvSpPr/>
                            <wps:cNvPr id="2" name="Shape 2"/>
                            <wps:spPr>
                              <a:xfrm>
                                <a:off x="5004053" y="3401540"/>
                                <a:ext cx="683895" cy="75692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MARCA</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DA</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BOLLO</w:t>
                                  </w: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5441648</wp:posOffset>
                      </wp:positionH>
                      <wp:positionV relativeFrom="paragraph">
                        <wp:posOffset>-534667</wp:posOffset>
                      </wp:positionV>
                      <wp:extent cx="702945" cy="775970"/>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702945" cy="775970"/>
                              </a:xfrm>
                              <a:prstGeom prst="rect"/>
                              <a:ln/>
                            </pic:spPr>
                          </pic:pic>
                        </a:graphicData>
                      </a:graphic>
                    </wp:anchor>
                  </w:drawing>
                </mc:Fallback>
              </mc:AlternateConten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left="0" w:hanging="2"/>
              <w:rPr>
                <w:rFonts w:ascii="Arial" w:cs="Arial" w:eastAsia="Arial" w:hAnsi="Arial"/>
              </w:rPr>
            </w:pPr>
            <w:r w:rsidDel="00000000" w:rsidR="00000000" w:rsidRPr="00000000">
              <w:rPr>
                <w:rtl w:val="0"/>
              </w:rPr>
            </w:r>
          </w:p>
        </w:tc>
      </w:tr>
      <w:tr>
        <w:trPr>
          <w:cantSplit w:val="0"/>
          <w:tblHeader w:val="0"/>
        </w:trPr>
        <w:tc>
          <w:tcPr>
            <w:gridSpan w:val="3"/>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ind w:left="0" w:hanging="2"/>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Alla Regione del Veneto</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ind w:left="0" w:hanging="2"/>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Direzione </w:t>
            </w:r>
            <w:r w:rsidDel="00000000" w:rsidR="00000000" w:rsidRPr="00000000">
              <w:rPr>
                <w:rFonts w:ascii="Arial" w:cs="Arial" w:eastAsia="Arial" w:hAnsi="Arial"/>
                <w:sz w:val="20"/>
                <w:szCs w:val="20"/>
                <w:rtl w:val="0"/>
              </w:rPr>
              <w:t xml:space="preserve">Energia</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ind w:left="0" w:hanging="2"/>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Unità Organizzativa Infrastrutture Energetiche e Autorizzazioni</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40" w:lineRule="auto"/>
              <w:ind w:left="0" w:hanging="2"/>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Fondamenta S. Lucia Cannaregio, 23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40" w:lineRule="auto"/>
              <w:ind w:left="0" w:hanging="2"/>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30121 Venezia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40" w:lineRule="auto"/>
              <w:ind w:left="0" w:hanging="2"/>
              <w:jc w:val="right"/>
              <w:rPr>
                <w:rFonts w:ascii="Arial" w:cs="Arial" w:eastAsia="Arial" w:hAnsi="Arial"/>
                <w:color w:val="000000"/>
                <w:sz w:val="20"/>
                <w:szCs w:val="20"/>
              </w:rPr>
            </w:pPr>
            <w:hyperlink r:id="rId9">
              <w:r w:rsidDel="00000000" w:rsidR="00000000" w:rsidRPr="00000000">
                <w:rPr>
                  <w:rFonts w:ascii="Arial" w:cs="Arial" w:eastAsia="Arial" w:hAnsi="Arial"/>
                  <w:color w:val="0000ff"/>
                  <w:sz w:val="20"/>
                  <w:szCs w:val="20"/>
                  <w:u w:val="single"/>
                  <w:rtl w:val="0"/>
                </w:rPr>
                <w:t xml:space="preserve">ricercainnovazionenergia@pec.regione.veneto.it</w:t>
              </w:r>
            </w:hyperlink>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40" w:lineRule="auto"/>
              <w:ind w:left="0" w:hanging="2"/>
              <w:jc w:val="right"/>
              <w:rPr>
                <w:rFonts w:ascii="Arial" w:cs="Arial" w:eastAsia="Arial" w:hAnsi="Arial"/>
                <w:color w:val="000000"/>
                <w:sz w:val="20"/>
                <w:szCs w:val="20"/>
              </w:rPr>
            </w:pPr>
            <w:r w:rsidDel="00000000" w:rsidR="00000000" w:rsidRPr="00000000">
              <w:rPr>
                <w:rtl w:val="0"/>
              </w:rPr>
            </w:r>
          </w:p>
        </w:tc>
      </w:tr>
      <w:tr>
        <w:trPr>
          <w:cantSplit w:val="0"/>
          <w:trHeight w:val="569" w:hRule="atLeast"/>
          <w:tblHeader w:val="0"/>
        </w:trPr>
        <w:tc>
          <w:tcPr>
            <w:gridSpan w:val="3"/>
            <w:tcBorders>
              <w:top w:color="000000" w:space="0" w:sz="12" w:val="single"/>
              <w:left w:color="000000" w:space="0" w:sz="12" w:val="single"/>
              <w:bottom w:color="000000" w:space="0" w:sz="12" w:val="single"/>
              <w:right w:color="000000" w:space="0" w:sz="12" w:val="single"/>
            </w:tcBorders>
            <w:shd w:fill="0099cc" w:val="clea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490"/>
              </w:tabs>
              <w:spacing w:line="240" w:lineRule="auto"/>
              <w:ind w:left="0" w:hanging="2"/>
              <w:jc w:val="both"/>
              <w:rPr>
                <w:rFonts w:ascii="Arial" w:cs="Arial" w:eastAsia="Arial" w:hAnsi="Arial"/>
                <w:color w:val="ffffff"/>
                <w:sz w:val="20"/>
                <w:szCs w:val="20"/>
              </w:rPr>
            </w:pPr>
            <w:r w:rsidDel="00000000" w:rsidR="00000000" w:rsidRPr="00000000">
              <w:rPr>
                <w:rFonts w:ascii="Arial" w:cs="Arial" w:eastAsia="Arial" w:hAnsi="Arial"/>
                <w:b w:val="1"/>
                <w:bCs w:val="1"/>
                <w:color w:val="ffffff"/>
                <w:sz w:val="20"/>
                <w:szCs w:val="20"/>
                <w:rtl w:val="0"/>
              </w:rPr>
              <w:t xml:space="preserve">Procedimento relativo all’autorizzazione unica di impianti di produzione di energia da fonti rinnovabili – Impianti FOTOVOLTAICI. Art. 9, D.Lgs. 190/2024 – AGGIORNAMENTO ai sensi della Legge n. 04/2026</w:t>
            </w:r>
            <w:r w:rsidDel="00000000" w:rsidR="00000000" w:rsidRPr="00000000">
              <w:rPr>
                <w:rtl w:val="0"/>
              </w:rPr>
            </w:r>
          </w:p>
        </w:tc>
      </w:tr>
      <w:tr>
        <w:trPr>
          <w:cantSplit w:val="0"/>
          <w:trHeight w:val="365" w:hRule="atLeast"/>
          <w:tblHeader w:val="0"/>
        </w:trPr>
        <w:tc>
          <w:tcPr>
            <w:gridSpan w:val="3"/>
            <w:tcBorders>
              <w:top w:color="000000" w:space="0" w:sz="12"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2"/>
                <w:szCs w:val="22"/>
              </w:rPr>
            </w:pPr>
            <w:r w:rsidDel="00000000" w:rsidR="00000000" w:rsidRPr="00000000">
              <w:rPr>
                <w:rFonts w:ascii="Arial" w:cs="Arial" w:eastAsia="Arial" w:hAnsi="Arial"/>
                <w:color w:val="000000"/>
                <w:sz w:val="20"/>
                <w:szCs w:val="20"/>
                <w:rtl w:val="0"/>
              </w:rPr>
              <w:t xml:space="preserve">OGGETTO:  </w:t>
            </w:r>
            <w:r w:rsidDel="00000000" w:rsidR="00000000" w:rsidRPr="00000000">
              <w:rPr>
                <w:rFonts w:ascii="Arial" w:cs="Arial" w:eastAsia="Arial" w:hAnsi="Arial"/>
                <w:sz w:val="22"/>
                <w:szCs w:val="22"/>
                <w:rtl w:val="0"/>
              </w:rPr>
              <w:t xml:space="preserve">Ditta: __________________</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2"/>
                <w:szCs w:val="22"/>
              </w:rPr>
            </w:pPr>
            <w:r w:rsidDel="00000000" w:rsidR="00000000" w:rsidRPr="00000000">
              <w:rPr>
                <w:rFonts w:ascii="Arial" w:cs="Arial" w:eastAsia="Arial" w:hAnsi="Arial"/>
                <w:sz w:val="22"/>
                <w:szCs w:val="22"/>
                <w:rtl w:val="0"/>
              </w:rPr>
              <w:t xml:space="preserve">Progetto per la realizzazione di impianto di tipo ____________ di potenza di picco pari a ____________ MWp e potenza immessa in rete pari a ____________MW, e relative opere di connessione alla rete, da realizzarsi nel/nei Comune/i di __________ (prov. ___).</w:t>
            </w:r>
          </w:p>
          <w:p w:rsidR="00000000" w:rsidDel="00000000" w:rsidP="00000000" w:rsidRDefault="00000000" w:rsidRPr="00000000" w14:paraId="0000001A">
            <w:pPr>
              <w:spacing w:line="276"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Comuni interessati dalle opere di Connessione: ____________ (prov. __), </w:t>
            </w:r>
          </w:p>
          <w:p w:rsidR="00000000" w:rsidDel="00000000" w:rsidP="00000000" w:rsidRDefault="00000000" w:rsidRPr="00000000" w14:paraId="0000001B">
            <w:pPr>
              <w:spacing w:line="276" w:lineRule="auto"/>
              <w:ind w:left="0" w:firstLine="0"/>
              <w:jc w:val="both"/>
              <w:rPr>
                <w:rFonts w:ascii="Arial" w:cs="Arial" w:eastAsia="Arial" w:hAnsi="Arial"/>
                <w:sz w:val="20"/>
                <w:szCs w:val="20"/>
                <w:highlight w:val="yellow"/>
              </w:rPr>
            </w:pPr>
            <w:r w:rsidDel="00000000" w:rsidR="00000000" w:rsidRPr="00000000">
              <w:rPr>
                <w:rFonts w:ascii="Arial" w:cs="Arial" w:eastAsia="Arial" w:hAnsi="Arial"/>
                <w:sz w:val="22"/>
                <w:szCs w:val="22"/>
                <w:rtl w:val="0"/>
              </w:rPr>
              <w:t xml:space="preserve">Codice di rintracciabilità S.T.M.G.: ____________</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Località</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Comune di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Provincia di</w:t>
            </w:r>
          </w:p>
        </w:tc>
      </w:tr>
      <w:tr>
        <w:trPr>
          <w:cantSplit w:val="0"/>
          <w:trHeight w:val="340" w:hRule="atLeast"/>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ind w:left="0" w:hanging="2"/>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Indirizzo punto di accesso al sito dalla via pubblica:</w:t>
            </w:r>
            <w:r w:rsidDel="00000000" w:rsidR="00000000" w:rsidRPr="00000000">
              <w:rPr>
                <w:rtl w:val="0"/>
              </w:rPr>
            </w:r>
          </w:p>
        </w:tc>
      </w:tr>
      <w:tr>
        <w:trPr>
          <w:cantSplit w:val="0"/>
          <w:trHeight w:val="340" w:hRule="atLeast"/>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ind w:left="0"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Coordinate geografiche riferite alla longitudine Est di Greenwich dei vertici del poligono che racchiude l’impianto fotovoltaico, per impianti estesi (superiori ad un secondo di longitudine e latitudine), o riferite al punto di accesso, per gli altri impianti: </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bl>
      <w:tblPr>
        <w:tblStyle w:val="Table2"/>
        <w:tblW w:w="100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88"/>
        <w:gridCol w:w="900"/>
        <w:gridCol w:w="2016"/>
        <w:gridCol w:w="5004"/>
        <w:tblGridChange w:id="0">
          <w:tblGrid>
            <w:gridCol w:w="2088"/>
            <w:gridCol w:w="900"/>
            <w:gridCol w:w="2016"/>
            <w:gridCol w:w="5004"/>
          </w:tblGrid>
        </w:tblGridChange>
      </w:tblGrid>
      <w:tr>
        <w:trPr>
          <w:cantSplit w:val="0"/>
          <w:trHeight w:val="340" w:hRule="atLeast"/>
          <w:tblHeader w:val="0"/>
        </w:trPr>
        <w:tc>
          <w:tcPr>
            <w:gridSpan w:val="4"/>
            <w:tcBorders>
              <w:top w:color="000000" w:space="0" w:sz="12" w:val="single"/>
              <w:left w:color="000000" w:space="0" w:sz="12" w:val="single"/>
              <w:bottom w:color="000000" w:space="0" w:sz="12" w:val="single"/>
              <w:right w:color="000000" w:space="0" w:sz="12" w:val="single"/>
            </w:tcBorders>
            <w:shd w:fill="eeece1" w:val="clear"/>
            <w:vAlign w:val="center"/>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IL SOTTOSCRITTO </w:t>
            </w:r>
            <w:r w:rsidDel="00000000" w:rsidR="00000000" w:rsidRPr="00000000">
              <w:rPr>
                <w:rtl w:val="0"/>
              </w:rPr>
            </w:r>
          </w:p>
        </w:tc>
      </w:tr>
      <w:tr>
        <w:trPr>
          <w:cantSplit w:val="0"/>
          <w:trHeight w:val="340" w:hRule="atLeast"/>
          <w:tblHeader w:val="0"/>
        </w:trPr>
        <w:tc>
          <w:tcPr>
            <w:gridSpan w:val="3"/>
            <w:tcBorders>
              <w:top w:color="000000" w:space="0" w:sz="12" w:val="single"/>
            </w:tcBorders>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Nome </w:t>
            </w:r>
          </w:p>
        </w:tc>
        <w:tc>
          <w:tcPr>
            <w:tcBorders>
              <w:top w:color="000000" w:space="0" w:sz="12" w:val="single"/>
            </w:tcBorders>
            <w:vAlign w:val="center"/>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Cognome</w:t>
            </w:r>
          </w:p>
        </w:tc>
      </w:tr>
      <w:tr>
        <w:trPr>
          <w:cantSplit w:val="0"/>
          <w:trHeight w:val="340" w:hRule="atLeast"/>
          <w:tblHeader w:val="0"/>
        </w:trPr>
        <w:tc>
          <w:tcP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 qualità di</w:t>
            </w:r>
          </w:p>
        </w:tc>
        <w:tc>
          <w:tcPr>
            <w:gridSpan w:val="3"/>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Ente/Ditta/</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Società/Consorzio</w:t>
            </w:r>
          </w:p>
        </w:tc>
        <w:tc>
          <w:tcPr>
            <w:gridSpan w:val="3"/>
            <w:vAlign w:val="center"/>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1"/>
          <w:trHeight w:val="340" w:hRule="atLeast"/>
          <w:tblHeader w:val="0"/>
        </w:trPr>
        <w:tc>
          <w:tcPr>
            <w:vMerge w:val="restart"/>
            <w:vAlign w:val="center"/>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Indirizzo/Sede legale</w:t>
            </w:r>
          </w:p>
        </w:tc>
        <w:tc>
          <w:tcPr>
            <w:gridSpan w:val="3"/>
            <w:vAlign w:val="center"/>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1"/>
          <w:trHeight w:val="340" w:hRule="atLeast"/>
          <w:tblHeader w:val="0"/>
        </w:trPr>
        <w:tc>
          <w:tcPr>
            <w:vMerge w:val="continue"/>
            <w:vAlign w:val="cente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0"/>
                <w:szCs w:val="20"/>
              </w:rPr>
            </w:pPr>
            <w:r w:rsidDel="00000000" w:rsidR="00000000" w:rsidRPr="00000000">
              <w:rPr>
                <w:rtl w:val="0"/>
              </w:rPr>
            </w:r>
          </w:p>
        </w:tc>
        <w:tc>
          <w:tcPr>
            <w:gridSpan w:val="3"/>
            <w:vAlign w:val="center"/>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Codice Fiscale</w:t>
            </w:r>
          </w:p>
        </w:tc>
        <w:tc>
          <w:tcPr>
            <w:gridSpan w:val="3"/>
            <w:vAlign w:val="center"/>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Partita IVA</w:t>
            </w:r>
          </w:p>
        </w:tc>
        <w:tc>
          <w:tcPr>
            <w:gridSpan w:val="3"/>
            <w:vAlign w:val="center"/>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gridSpan w:val="2"/>
            <w:vAlign w:val="center"/>
          </w:tcPr>
          <w:p w:rsidR="00000000" w:rsidDel="00000000" w:rsidP="00000000" w:rsidRDefault="00000000" w:rsidRPr="00000000" w14:paraId="0000004C">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Telefono</w:t>
            </w:r>
          </w:p>
        </w:tc>
        <w:tc>
          <w:tcPr>
            <w:gridSpan w:val="2"/>
            <w:vAlign w:val="center"/>
          </w:tcPr>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E-Mail (PEC)</w:t>
            </w:r>
          </w:p>
        </w:tc>
      </w:tr>
    </w:tbl>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bl>
      <w:tblPr>
        <w:tblStyle w:val="Table3"/>
        <w:tblW w:w="9999.0" w:type="dxa"/>
        <w:jc w:val="left"/>
        <w:tblInd w:w="-1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98"/>
        <w:gridCol w:w="1"/>
        <w:tblGridChange w:id="0">
          <w:tblGrid>
            <w:gridCol w:w="9998"/>
            <w:gridCol w:w="1"/>
          </w:tblGrid>
        </w:tblGridChange>
      </w:tblGrid>
      <w:tr>
        <w:trPr>
          <w:cantSplit w:val="0"/>
          <w:trHeight w:val="340" w:hRule="atLeast"/>
          <w:tblHeader w:val="0"/>
        </w:trPr>
        <w:tc>
          <w:tcPr>
            <w:gridSpan w:val="2"/>
            <w:tcBorders>
              <w:top w:color="000000" w:space="0" w:sz="12" w:val="single"/>
              <w:left w:color="000000" w:space="0" w:sz="12" w:val="single"/>
              <w:bottom w:color="000000" w:space="0" w:sz="12" w:val="single"/>
              <w:right w:color="000000" w:space="0" w:sz="12" w:val="single"/>
            </w:tcBorders>
            <w:shd w:fill="eeece1" w:val="clear"/>
            <w:vAlign w:val="center"/>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CHIEDE</w:t>
            </w:r>
            <w:r w:rsidDel="00000000" w:rsidR="00000000" w:rsidRPr="00000000">
              <w:rPr>
                <w:rtl w:val="0"/>
              </w:rPr>
            </w:r>
          </w:p>
        </w:tc>
      </w:tr>
      <w:tr>
        <w:trPr>
          <w:cantSplit w:val="0"/>
          <w:trHeight w:val="340" w:hRule="atLeast"/>
          <w:tblHeader w:val="0"/>
        </w:trPr>
        <w:tc>
          <w:tcPr>
            <w:gridSpan w:val="2"/>
            <w:tcBorders>
              <w:top w:color="000000" w:space="0" w:sz="12" w:val="single"/>
              <w:bottom w:color="000000" w:space="0" w:sz="0" w:val="nil"/>
            </w:tcBorders>
            <w:vAlign w:val="center"/>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Il rilascio dell'autorizzazione unica alla:</w:t>
            </w:r>
          </w:p>
        </w:tc>
      </w:tr>
      <w:tr>
        <w:trPr>
          <w:cantSplit w:val="0"/>
          <w:trHeight w:val="340" w:hRule="atLeast"/>
          <w:tblHeader w:val="0"/>
        </w:trPr>
        <w:tc>
          <w:tcPr>
            <w:gridSpan w:val="2"/>
            <w:tcBorders>
              <w:top w:color="000000" w:space="0" w:sz="0" w:val="nil"/>
              <w:bottom w:color="000000" w:space="0" w:sz="0" w:val="nil"/>
            </w:tcBorders>
            <w:vAlign w:val="center"/>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Costruzione ed esercizio</w:t>
            </w:r>
          </w:p>
        </w:tc>
      </w:tr>
      <w:tr>
        <w:trPr>
          <w:cantSplit w:val="0"/>
          <w:trHeight w:val="340" w:hRule="atLeast"/>
          <w:tblHeader w:val="0"/>
        </w:trPr>
        <w:tc>
          <w:tcPr>
            <w:gridSpan w:val="2"/>
            <w:tcBorders>
              <w:top w:color="000000" w:space="0" w:sz="0" w:val="nil"/>
              <w:bottom w:color="000000" w:space="0" w:sz="0" w:val="nil"/>
            </w:tcBorders>
            <w:vAlign w:val="center"/>
          </w:tcPr>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Potenziamento o Riattivazione</w:t>
            </w:r>
          </w:p>
        </w:tc>
      </w:tr>
      <w:tr>
        <w:trPr>
          <w:cantSplit w:val="0"/>
          <w:trHeight w:val="340" w:hRule="atLeast"/>
          <w:tblHeader w:val="0"/>
        </w:trPr>
        <w:tc>
          <w:tcPr>
            <w:gridSpan w:val="2"/>
            <w:tcBorders>
              <w:top w:color="000000" w:space="0" w:sz="0" w:val="nil"/>
              <w:bottom w:color="000000" w:space="0" w:sz="4" w:val="single"/>
            </w:tcBorders>
            <w:vAlign w:val="center"/>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Modifica sostanziale </w:t>
            </w:r>
          </w:p>
        </w:tc>
      </w:tr>
      <w:tr>
        <w:trPr>
          <w:cantSplit w:val="0"/>
          <w:trHeight w:val="340" w:hRule="atLeast"/>
          <w:tblHeader w:val="0"/>
        </w:trPr>
        <w:tc>
          <w:tcPr/>
          <w:p w:rsidR="00000000" w:rsidDel="00000000" w:rsidP="00000000" w:rsidRDefault="00000000" w:rsidRPr="00000000" w14:paraId="0000005C">
            <w:pPr>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Chiede inoltre che il provvedimento di autorizzazione unica:</w:t>
            </w:r>
          </w:p>
          <w:p w:rsidR="00000000" w:rsidDel="00000000" w:rsidP="00000000" w:rsidRDefault="00000000" w:rsidRPr="00000000" w14:paraId="0000005D">
            <w:pPr>
              <w:rPr>
                <w:rFonts w:ascii="Arial" w:cs="Arial" w:eastAsia="Arial" w:hAnsi="Arial"/>
                <w:sz w:val="12"/>
                <w:szCs w:val="12"/>
              </w:rPr>
            </w:pPr>
            <w:r w:rsidDel="00000000" w:rsidR="00000000" w:rsidRPr="00000000">
              <w:rPr>
                <w:rtl w:val="0"/>
              </w:rPr>
            </w:r>
          </w:p>
          <w:p w:rsidR="00000000" w:rsidDel="00000000" w:rsidP="00000000" w:rsidRDefault="00000000" w:rsidRPr="00000000" w14:paraId="0000005E">
            <w:pPr>
              <w:ind w:left="272" w:hanging="274"/>
              <w:rPr>
                <w:rFonts w:ascii="Arial" w:cs="Arial" w:eastAsia="Arial" w:hAnsi="Arial"/>
                <w:sz w:val="20"/>
                <w:szCs w:val="20"/>
              </w:rPr>
            </w:pPr>
            <w:r w:rsidDel="00000000" w:rsidR="00000000" w:rsidRPr="00000000">
              <w:rPr>
                <w:rFonts w:ascii="Arial" w:cs="Arial" w:eastAsia="Arial" w:hAnsi="Arial"/>
                <w:sz w:val="20"/>
                <w:szCs w:val="20"/>
                <w:rtl w:val="0"/>
              </w:rPr>
              <w:t xml:space="preserve">□   preveda l’apposizione del vincolo preordinato all’esproprio/servitù di elettrodotto per le aree interessate dalle opere di connessione</w:t>
            </w:r>
          </w:p>
          <w:p w:rsidR="00000000" w:rsidDel="00000000" w:rsidP="00000000" w:rsidRDefault="00000000" w:rsidRPr="00000000" w14:paraId="0000005F">
            <w:pPr>
              <w:rPr>
                <w:rFonts w:ascii="Arial" w:cs="Arial" w:eastAsia="Arial" w:hAnsi="Arial"/>
                <w:sz w:val="12"/>
                <w:szCs w:val="12"/>
              </w:rPr>
            </w:pPr>
            <w:r w:rsidDel="00000000" w:rsidR="00000000" w:rsidRPr="00000000">
              <w:rPr>
                <w:rtl w:val="0"/>
              </w:rPr>
            </w:r>
          </w:p>
          <w:p w:rsidR="00000000" w:rsidDel="00000000" w:rsidP="00000000" w:rsidRDefault="00000000" w:rsidRPr="00000000" w14:paraId="00000060">
            <w:pPr>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   costituisca variante allo strumento urbanistico vigente (motivare la richiesta)</w:t>
            </w:r>
          </w:p>
          <w:p w:rsidR="00000000" w:rsidDel="00000000" w:rsidP="00000000" w:rsidRDefault="00000000" w:rsidRPr="00000000" w14:paraId="00000061">
            <w:pPr>
              <w:ind w:left="271" w:hanging="1.999999999999993"/>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62">
            <w:pPr>
              <w:ind w:firstLine="0"/>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40" w:lineRule="auto"/>
        <w:rPr>
          <w:rFonts w:ascii="Arial" w:cs="Arial" w:eastAsia="Arial" w:hAnsi="Arial"/>
          <w:color w:val="000000"/>
          <w:sz w:val="12"/>
          <w:szCs w:val="12"/>
        </w:rPr>
      </w:pPr>
      <w:r w:rsidDel="00000000" w:rsidR="00000000" w:rsidRPr="00000000">
        <w:rPr>
          <w:rtl w:val="0"/>
        </w:rPr>
      </w:r>
    </w:p>
    <w:tbl>
      <w:tblPr>
        <w:tblStyle w:val="Table4"/>
        <w:tblW w:w="9998.0" w:type="dxa"/>
        <w:jc w:val="left"/>
        <w:tblInd w:w="-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98"/>
        <w:tblGridChange w:id="0">
          <w:tblGrid>
            <w:gridCol w:w="9998"/>
          </w:tblGrid>
        </w:tblGridChange>
      </w:tblGrid>
      <w:tr>
        <w:trPr>
          <w:cantSplit w:val="0"/>
          <w:trHeight w:val="340" w:hRule="atLeast"/>
          <w:tblHeader w:val="0"/>
        </w:trPr>
        <w:tc>
          <w:tcPr>
            <w:tcBorders>
              <w:top w:color="000000" w:space="0" w:sz="12" w:val="single"/>
              <w:left w:color="000000" w:space="0" w:sz="12" w:val="single"/>
              <w:bottom w:color="000000" w:space="0" w:sz="12" w:val="single"/>
              <w:right w:color="000000" w:space="0" w:sz="12" w:val="single"/>
            </w:tcBorders>
            <w:shd w:fill="eeece1" w:val="clear"/>
            <w:vAlign w:val="center"/>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E DICHIARA QUANTO SEGUE:</w:t>
            </w:r>
            <w:r w:rsidDel="00000000" w:rsidR="00000000" w:rsidRPr="00000000">
              <w:rPr>
                <w:rtl w:val="0"/>
              </w:rPr>
            </w:r>
          </w:p>
        </w:tc>
      </w:tr>
    </w:tbl>
    <w:p w:rsidR="00000000" w:rsidDel="00000000" w:rsidP="00000000" w:rsidRDefault="00000000" w:rsidRPr="00000000" w14:paraId="00000065">
      <w:pPr>
        <w:pBdr>
          <w:top w:space="0" w:sz="0" w:val="nil"/>
          <w:left w:space="0" w:sz="0" w:val="nil"/>
          <w:bottom w:space="0" w:sz="0" w:val="nil"/>
          <w:right w:space="0" w:sz="0" w:val="nil"/>
          <w:between w:space="0" w:sz="0" w:val="nil"/>
        </w:pBdr>
        <w:spacing w:line="240" w:lineRule="auto"/>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line="240" w:lineRule="auto"/>
        <w:rPr>
          <w:rFonts w:ascii="Arial" w:cs="Arial" w:eastAsia="Arial" w:hAnsi="Arial"/>
          <w:color w:val="000000"/>
          <w:sz w:val="12"/>
          <w:szCs w:val="12"/>
        </w:rPr>
      </w:pPr>
      <w:r w:rsidDel="00000000" w:rsidR="00000000" w:rsidRPr="00000000">
        <w:rPr>
          <w:rtl w:val="0"/>
        </w:rPr>
      </w:r>
    </w:p>
    <w:tbl>
      <w:tblPr>
        <w:tblStyle w:val="Table5"/>
        <w:tblW w:w="100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65"/>
        <w:gridCol w:w="8643"/>
        <w:tblGridChange w:id="0">
          <w:tblGrid>
            <w:gridCol w:w="1365"/>
            <w:gridCol w:w="8643"/>
          </w:tblGrid>
        </w:tblGridChange>
      </w:tblGrid>
      <w:tr>
        <w:trPr>
          <w:cantSplit w:val="0"/>
          <w:trHeight w:val="340" w:hRule="atLeast"/>
          <w:tblHeader w:val="0"/>
        </w:trPr>
        <w:tc>
          <w:tcPr>
            <w:gridSpan w:val="2"/>
            <w:shd w:fill="eeece1" w:val="clea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LOCALIZZAZIONE PROGETTO</w:t>
            </w:r>
            <w:r w:rsidDel="00000000" w:rsidR="00000000" w:rsidRPr="00000000">
              <w:rPr>
                <w:rtl w:val="0"/>
              </w:rPr>
            </w:r>
          </w:p>
        </w:tc>
      </w:tr>
      <w:tr>
        <w:trPr>
          <w:cantSplit w:val="0"/>
          <w:trHeight w:val="585" w:hRule="atLeast"/>
          <w:tblHeader w:val="0"/>
        </w:trPr>
        <w:tc>
          <w:tcPr>
            <w:gridSpan w:val="2"/>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bookmarkStart w:colFirst="0" w:colLast="0" w:name="_heading=h.gjdgxs" w:id="0"/>
            <w:bookmarkEnd w:id="0"/>
            <w:r w:rsidDel="00000000" w:rsidR="00000000" w:rsidRPr="00000000">
              <w:rPr>
                <w:rFonts w:ascii="Arial" w:cs="Arial" w:eastAsia="Arial" w:hAnsi="Arial"/>
                <w:color w:val="000000"/>
                <w:sz w:val="20"/>
                <w:szCs w:val="20"/>
                <w:rtl w:val="0"/>
              </w:rPr>
              <w:t xml:space="preserve">Destinazione urbanistica vigente dell’area destinata all’impianto di produzione:</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tc>
      </w:tr>
      <w:tr>
        <w:trPr>
          <w:cantSplit w:val="0"/>
          <w:trHeight w:val="585" w:hRule="atLeast"/>
          <w:tblHeader w:val="0"/>
        </w:trPr>
        <w:tc>
          <w:tcPr>
            <w:gridSpan w:val="2"/>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Destinazione urbanistica vigente dell’area destinata alle opere di connessione:</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tc>
      </w:tr>
      <w:tr>
        <w:trPr>
          <w:cantSplit w:val="0"/>
          <w:trHeight w:val="585" w:hRule="atLeast"/>
          <w:tblHeader w:val="0"/>
        </w:trPr>
        <w:tc>
          <w:tcPr>
            <w:gridSpan w:val="2"/>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IDENTIFICAZIONE CATASTALE AREE INTERESSATE ALLA REALIZZAZIONE DELL’IMPIANTO DI PRODUZIONE </w:t>
            </w:r>
          </w:p>
        </w:tc>
      </w:tr>
      <w:tr>
        <w:trPr>
          <w:cantSplit w:val="0"/>
          <w:trHeight w:val="340" w:hRule="atLeast"/>
          <w:tblHeader w:val="0"/>
        </w:trPr>
        <w:tc>
          <w:tcP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Catasto</w:t>
            </w:r>
          </w:p>
        </w:tc>
        <w:tc>
          <w:tcP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Terreni</w:t>
              <w:tab/>
            </w:r>
            <w:r w:rsidDel="00000000" w:rsidR="00000000" w:rsidRPr="00000000">
              <w:rPr>
                <w:rFonts w:ascii="Arial" w:cs="Arial" w:eastAsia="Arial" w:hAnsi="Arial"/>
                <w:sz w:val="20"/>
                <w:szCs w:val="20"/>
                <w:rtl w:val="0"/>
              </w:rPr>
              <w:t xml:space="preserve">□ Fabbricati</w:t>
            </w: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Comune </w:t>
            </w:r>
          </w:p>
        </w:tc>
        <w:tc>
          <w:tcP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Foglio</w:t>
            </w:r>
          </w:p>
        </w:tc>
        <w:tc>
          <w:tcP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Mappale/i</w:t>
            </w:r>
          </w:p>
        </w:tc>
        <w:tc>
          <w:tcP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1"/>
          <w:trHeight w:val="340" w:hRule="atLeast"/>
          <w:tblHeader w:val="0"/>
        </w:trPr>
        <w:tc>
          <w:tcPr>
            <w:vMerge w:val="restart"/>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969696"/>
                <w:sz w:val="20"/>
                <w:szCs w:val="20"/>
              </w:rPr>
            </w:pPr>
            <w:r w:rsidDel="00000000" w:rsidR="00000000" w:rsidRPr="00000000">
              <w:rPr>
                <w:rtl w:val="0"/>
              </w:rPr>
            </w:r>
          </w:p>
        </w:tc>
        <w:tc>
          <w:tcP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969696"/>
                <w:sz w:val="20"/>
                <w:szCs w:val="20"/>
              </w:rPr>
            </w:pPr>
            <w:r w:rsidDel="00000000" w:rsidR="00000000" w:rsidRPr="00000000">
              <w:rPr>
                <w:rtl w:val="0"/>
              </w:rPr>
            </w:r>
          </w:p>
        </w:tc>
      </w:tr>
      <w:tr>
        <w:trPr>
          <w:cantSplit w:val="1"/>
          <w:trHeight w:val="340" w:hRule="atLeast"/>
          <w:tblHeader w:val="0"/>
        </w:trPr>
        <w:tc>
          <w:tcPr>
            <w:vMerge w:val="continue"/>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969696"/>
                <w:sz w:val="20"/>
                <w:szCs w:val="20"/>
              </w:rPr>
            </w:pPr>
            <w:r w:rsidDel="00000000" w:rsidR="00000000" w:rsidRPr="00000000">
              <w:rPr>
                <w:rtl w:val="0"/>
              </w:rPr>
            </w:r>
          </w:p>
        </w:tc>
        <w:tc>
          <w:tcP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969696"/>
                <w:sz w:val="20"/>
                <w:szCs w:val="20"/>
              </w:rPr>
            </w:pPr>
            <w:r w:rsidDel="00000000" w:rsidR="00000000" w:rsidRPr="00000000">
              <w:rPr>
                <w:rtl w:val="0"/>
              </w:rPr>
            </w:r>
          </w:p>
        </w:tc>
      </w:tr>
      <w:tr>
        <w:trPr>
          <w:cantSplit w:val="1"/>
          <w:trHeight w:val="340" w:hRule="atLeast"/>
          <w:tblHeader w:val="0"/>
        </w:trPr>
        <w:tc>
          <w:tcPr>
            <w:vMerge w:val="continue"/>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969696"/>
                <w:sz w:val="20"/>
                <w:szCs w:val="20"/>
              </w:rPr>
            </w:pPr>
            <w:r w:rsidDel="00000000" w:rsidR="00000000" w:rsidRPr="00000000">
              <w:rPr>
                <w:rtl w:val="0"/>
              </w:rPr>
            </w:r>
          </w:p>
        </w:tc>
        <w:tc>
          <w:tcP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969696"/>
                <w:sz w:val="20"/>
                <w:szCs w:val="20"/>
              </w:rPr>
            </w:pPr>
            <w:r w:rsidDel="00000000" w:rsidR="00000000" w:rsidRPr="00000000">
              <w:rPr>
                <w:rtl w:val="0"/>
              </w:rPr>
            </w:r>
          </w:p>
        </w:tc>
      </w:tr>
      <w:tr>
        <w:trPr>
          <w:cantSplit w:val="1"/>
          <w:trHeight w:val="340" w:hRule="atLeast"/>
          <w:tblHeader w:val="0"/>
        </w:trPr>
        <w:tc>
          <w:tcPr>
            <w:gridSpan w:val="2"/>
            <w:shd w:fill="eeece1" w:val="cle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40" w:lineRule="auto"/>
              <w:ind w:left="0" w:hanging="2"/>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QUALIFICAZIONE DELL’AREA DI IMPIANTO AI SENSI DELL’ART.  11-BIS D.LGS 190/2024</w:t>
            </w:r>
          </w:p>
        </w:tc>
      </w:tr>
      <w:tr>
        <w:trPr>
          <w:cantSplit w:val="0"/>
          <w:trHeight w:val="585" w:hRule="atLeast"/>
          <w:tblHeader w:val="0"/>
        </w:trPr>
        <w:tc>
          <w:tcPr>
            <w:gridSpan w:val="2"/>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line="240" w:lineRule="auto"/>
              <w:ind w:left="0" w:hanging="2"/>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AREA IDONEA AI SENSI DELL’ART. 11-bis, comma 1 D.Lgs. 190/2024 e ss.mm.ii. </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SI </w:t>
              <w:tab/>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NO </w:t>
              <w:tab/>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Parzialmente (indicare i mappali in area idonea ai sensi del co.1 art.11-bis D.Lgs 190/24) </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______________________________________________________________________________________</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INDICARE LA / LE SPECIFICA/CHE FATTISPECIE DELL’IDONEITÀ DELL’AREA:</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 ALLEGARE, IN OGNI CASO, APPOSITA ASSEVERAZIONE DI UN TECNICO ABILITATO CHE DIA CONTO, IN MANIERA ANALITICA, DELLA QUALIFICAZIONE DELL’AREA AI SENSI DELL’ART. 11-bis DEL D.LGS N. 190/2024, </w:t>
            </w:r>
            <w:r w:rsidDel="00000000" w:rsidR="00000000" w:rsidRPr="00000000">
              <w:rPr>
                <w:rFonts w:ascii="Arial" w:cs="Arial" w:eastAsia="Arial" w:hAnsi="Arial"/>
                <w:b w:val="1"/>
                <w:bCs w:val="1"/>
                <w:color w:val="000000"/>
                <w:sz w:val="20"/>
                <w:szCs w:val="20"/>
                <w:rtl w:val="0"/>
              </w:rPr>
              <w:t xml:space="preserve">come modificato dalla L. n.04/2026</w:t>
            </w:r>
            <w:r w:rsidDel="00000000" w:rsidR="00000000" w:rsidRPr="00000000">
              <w:rPr>
                <w:rFonts w:ascii="Arial" w:cs="Arial" w:eastAsia="Arial" w:hAnsi="Arial"/>
                <w:b w:val="1"/>
                <w:bCs w:val="1"/>
                <w:sz w:val="20"/>
                <w:szCs w:val="20"/>
                <w:rtl w:val="0"/>
              </w:rPr>
              <w:t xml:space="preserve">.</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sz w:val="20"/>
                <w:szCs w:val="20"/>
              </w:rPr>
            </w:pPr>
            <w:r w:rsidDel="00000000" w:rsidR="00000000" w:rsidRPr="00000000">
              <w:rPr>
                <w:rtl w:val="0"/>
              </w:rPr>
            </w:r>
          </w:p>
        </w:tc>
      </w:tr>
      <w:tr>
        <w:trPr>
          <w:cantSplit w:val="0"/>
          <w:trHeight w:val="340" w:hRule="atLeast"/>
          <w:tblHeader w:val="0"/>
        </w:trPr>
        <w:tc>
          <w:tcPr>
            <w:gridSpan w:val="2"/>
            <w:shd w:fill="eeece1"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40" w:lineRule="auto"/>
              <w:ind w:left="0" w:hanging="2"/>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INQUADRAMENTO VINCOLI BENI CULTURALI E PAESAGGIO</w:t>
            </w:r>
          </w:p>
        </w:tc>
      </w:tr>
      <w:tr>
        <w:trPr>
          <w:cantSplit w:val="0"/>
          <w:trHeight w:val="585" w:hRule="atLeast"/>
          <w:tblHeader w:val="0"/>
        </w:trPr>
        <w:tc>
          <w:tcPr>
            <w:gridSpan w:val="2"/>
            <w:vAlign w:val="center"/>
          </w:tcPr>
          <w:p w:rsidR="00000000" w:rsidDel="00000000" w:rsidP="00000000" w:rsidRDefault="00000000" w:rsidRPr="00000000" w14:paraId="00000090">
            <w:pPr>
              <w:pBdr>
                <w:top w:space="0" w:sz="0" w:val="nil"/>
                <w:left w:space="0" w:sz="0" w:val="nil"/>
                <w:right w:space="0" w:sz="0" w:val="nil"/>
                <w:between w:space="0" w:sz="0" w:val="nil"/>
              </w:pBdr>
              <w:spacing w:line="240" w:lineRule="auto"/>
              <w:ind w:left="0" w:hanging="2"/>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L’AREA DI IMPIANTO È VINCOLATA AI SENSI DEL D.LGS. 42/2004 E SS.MM.II.</w:t>
            </w:r>
          </w:p>
          <w:p w:rsidR="00000000" w:rsidDel="00000000" w:rsidP="00000000" w:rsidRDefault="00000000" w:rsidRPr="00000000" w14:paraId="00000091">
            <w:pPr>
              <w:pBdr>
                <w:top w:space="0" w:sz="0" w:val="nil"/>
                <w:left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92">
            <w:pPr>
              <w:pBdr>
                <w:top w:space="0" w:sz="0" w:val="nil"/>
                <w:left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SI (indicare la tipologia di vincolo e i mappali interessati)</w:t>
            </w:r>
          </w:p>
          <w:p w:rsidR="00000000" w:rsidDel="00000000" w:rsidP="00000000" w:rsidRDefault="00000000" w:rsidRPr="00000000" w14:paraId="00000093">
            <w:pPr>
              <w:pBdr>
                <w:top w:space="0" w:sz="0" w:val="nil"/>
                <w:left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4">
            <w:pPr>
              <w:pBdr>
                <w:top w:space="0" w:sz="0" w:val="nil"/>
                <w:left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______________________________________________________________________________________</w:t>
            </w:r>
          </w:p>
          <w:p w:rsidR="00000000" w:rsidDel="00000000" w:rsidP="00000000" w:rsidRDefault="00000000" w:rsidRPr="00000000" w14:paraId="00000095">
            <w:pPr>
              <w:pBdr>
                <w:top w:space="0" w:sz="0" w:val="nil"/>
                <w:left w:space="0" w:sz="0" w:val="nil"/>
                <w:right w:space="0" w:sz="0" w:val="nil"/>
                <w:between w:space="0" w:sz="0" w:val="nil"/>
              </w:pBdr>
              <w:spacing w:line="240" w:lineRule="auto"/>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6">
            <w:pPr>
              <w:pBdr>
                <w:top w:space="0" w:sz="0" w:val="nil"/>
                <w:left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NO </w:t>
            </w:r>
          </w:p>
          <w:p w:rsidR="00000000" w:rsidDel="00000000" w:rsidP="00000000" w:rsidRDefault="00000000" w:rsidRPr="00000000" w14:paraId="00000097">
            <w:pPr>
              <w:pBdr>
                <w:top w:space="0" w:sz="0" w:val="nil"/>
                <w:left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tl w:val="0"/>
              </w:rPr>
            </w:r>
          </w:p>
        </w:tc>
      </w:tr>
      <w:tr>
        <w:trPr>
          <w:cantSplit w:val="0"/>
          <w:trHeight w:val="340" w:hRule="atLeast"/>
          <w:tblHeader w:val="0"/>
        </w:trPr>
        <w:tc>
          <w:tcPr>
            <w:gridSpan w:val="2"/>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IDENTIFICAZIONE CATASTALE AREE INTERESSATE DAL TRACCIATO PER LA REALIZZAZIONE DELLA LINEA ELETTRICA DI CONNESSIONE</w:t>
            </w:r>
            <w:r w:rsidDel="00000000" w:rsidR="00000000" w:rsidRPr="00000000">
              <w:rPr>
                <w:rFonts w:ascii="Arial" w:cs="Arial" w:eastAsia="Arial" w:hAnsi="Arial"/>
                <w:color w:val="000000"/>
                <w:sz w:val="20"/>
                <w:szCs w:val="20"/>
                <w:rtl w:val="0"/>
              </w:rPr>
              <w:t xml:space="preserve">, comprensiva della parte di utenza (se necessario aggiungere caselle al modello)</w:t>
            </w:r>
          </w:p>
        </w:tc>
      </w:tr>
      <w:tr>
        <w:trPr>
          <w:cantSplit w:val="0"/>
          <w:trHeight w:val="340" w:hRule="atLeast"/>
          <w:tblHeader w:val="0"/>
        </w:trPr>
        <w:tc>
          <w:tcP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Catasto</w:t>
            </w:r>
          </w:p>
        </w:tc>
        <w:tc>
          <w:tcP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Terreni</w:t>
              <w:tab/>
            </w:r>
            <w:r w:rsidDel="00000000" w:rsidR="00000000" w:rsidRPr="00000000">
              <w:rPr>
                <w:rFonts w:ascii="Arial" w:cs="Arial" w:eastAsia="Arial" w:hAnsi="Arial"/>
                <w:sz w:val="20"/>
                <w:szCs w:val="20"/>
                <w:rtl w:val="0"/>
              </w:rPr>
              <w:t xml:space="preserve">□ Fabbricati</w:t>
            </w: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Comune</w:t>
            </w:r>
          </w:p>
        </w:tc>
        <w:tc>
          <w:tcP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Foglio</w:t>
            </w:r>
          </w:p>
        </w:tc>
        <w:tc>
          <w:tcP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Mappale/i</w:t>
            </w:r>
          </w:p>
        </w:tc>
        <w:tc>
          <w:tcP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1"/>
          <w:trHeight w:val="340" w:hRule="atLeast"/>
          <w:tblHeader w:val="0"/>
        </w:trPr>
        <w:tc>
          <w:tcPr>
            <w:vMerge w:val="restart"/>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969696"/>
                <w:sz w:val="20"/>
                <w:szCs w:val="20"/>
              </w:rPr>
            </w:pPr>
            <w:r w:rsidDel="00000000" w:rsidR="00000000" w:rsidRPr="00000000">
              <w:rPr>
                <w:rtl w:val="0"/>
              </w:rPr>
            </w:r>
          </w:p>
        </w:tc>
        <w:tc>
          <w:tcP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969696"/>
                <w:sz w:val="20"/>
                <w:szCs w:val="20"/>
              </w:rPr>
            </w:pPr>
            <w:r w:rsidDel="00000000" w:rsidR="00000000" w:rsidRPr="00000000">
              <w:rPr>
                <w:rtl w:val="0"/>
              </w:rPr>
            </w:r>
          </w:p>
        </w:tc>
      </w:tr>
      <w:tr>
        <w:trPr>
          <w:cantSplit w:val="1"/>
          <w:trHeight w:val="340" w:hRule="atLeast"/>
          <w:tblHeader w:val="0"/>
        </w:trPr>
        <w:tc>
          <w:tcPr>
            <w:vMerge w:val="continue"/>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969696"/>
                <w:sz w:val="20"/>
                <w:szCs w:val="20"/>
              </w:rPr>
            </w:pPr>
            <w:r w:rsidDel="00000000" w:rsidR="00000000" w:rsidRPr="00000000">
              <w:rPr>
                <w:rtl w:val="0"/>
              </w:rPr>
            </w:r>
          </w:p>
        </w:tc>
        <w:tc>
          <w:tcP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969696"/>
                <w:sz w:val="20"/>
                <w:szCs w:val="20"/>
              </w:rPr>
            </w:pPr>
            <w:r w:rsidDel="00000000" w:rsidR="00000000" w:rsidRPr="00000000">
              <w:rPr>
                <w:rtl w:val="0"/>
              </w:rPr>
            </w:r>
          </w:p>
        </w:tc>
      </w:tr>
      <w:tr>
        <w:trPr>
          <w:cantSplit w:val="1"/>
          <w:trHeight w:val="340" w:hRule="atLeast"/>
          <w:tblHeader w:val="0"/>
        </w:trPr>
        <w:tc>
          <w:tcPr>
            <w:vMerge w:val="continue"/>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969696"/>
                <w:sz w:val="20"/>
                <w:szCs w:val="20"/>
              </w:rPr>
            </w:pPr>
            <w:r w:rsidDel="00000000" w:rsidR="00000000" w:rsidRPr="00000000">
              <w:rPr>
                <w:rtl w:val="0"/>
              </w:rPr>
            </w:r>
          </w:p>
        </w:tc>
        <w:tc>
          <w:tcP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969696"/>
                <w:sz w:val="20"/>
                <w:szCs w:val="20"/>
              </w:rPr>
            </w:pPr>
            <w:r w:rsidDel="00000000" w:rsidR="00000000" w:rsidRPr="00000000">
              <w:rPr>
                <w:rtl w:val="0"/>
              </w:rPr>
            </w:r>
          </w:p>
        </w:tc>
      </w:tr>
      <w:tr>
        <w:trPr>
          <w:cantSplit w:val="0"/>
          <w:trHeight w:val="164" w:hRule="atLeast"/>
          <w:tblHeader w:val="0"/>
        </w:trPr>
        <w:tc>
          <w:tcPr>
            <w:gridSpan w:val="2"/>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Presenza di vincoli ai sensi del D.Lgs. 42/2004 e ss.mm.ii. </w:t>
            </w:r>
            <w:r w:rsidDel="00000000" w:rsidR="00000000" w:rsidRPr="00000000">
              <w:rPr>
                <w:rFonts w:ascii="Arial" w:cs="Arial" w:eastAsia="Arial" w:hAnsi="Arial"/>
                <w:b w:val="1"/>
                <w:bCs w:val="1"/>
                <w:color w:val="000000"/>
                <w:sz w:val="20"/>
                <w:szCs w:val="20"/>
                <w:u w:val="single"/>
                <w:rtl w:val="0"/>
              </w:rPr>
              <w:t xml:space="preserve">per le aree interessate dal tracciato della linea di connessione</w:t>
            </w: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AB">
            <w:pPr>
              <w:pBdr>
                <w:top w:space="0" w:sz="0" w:val="nil"/>
                <w:left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SI (indicare la tipologia di vincolo e i mappali interessati)</w:t>
            </w:r>
          </w:p>
          <w:p w:rsidR="00000000" w:rsidDel="00000000" w:rsidP="00000000" w:rsidRDefault="00000000" w:rsidRPr="00000000" w14:paraId="000000AC">
            <w:pPr>
              <w:pBdr>
                <w:top w:space="0" w:sz="0" w:val="nil"/>
                <w:left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________________________________________________________________________________________</w:t>
            </w:r>
          </w:p>
          <w:p w:rsidR="00000000" w:rsidDel="00000000" w:rsidP="00000000" w:rsidRDefault="00000000" w:rsidRPr="00000000" w14:paraId="000000AD">
            <w:pPr>
              <w:pBdr>
                <w:top w:space="0" w:sz="0" w:val="nil"/>
                <w:left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E">
            <w:pPr>
              <w:pBdr>
                <w:top w:space="0" w:sz="0" w:val="nil"/>
                <w:left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NO </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gridSpan w:val="2"/>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highlight w:val="magenta"/>
              </w:rPr>
            </w:pPr>
            <w:r w:rsidDel="00000000" w:rsidR="00000000" w:rsidRPr="00000000">
              <w:rPr>
                <w:rFonts w:ascii="Arial" w:cs="Arial" w:eastAsia="Arial" w:hAnsi="Arial"/>
                <w:color w:val="000000"/>
                <w:sz w:val="20"/>
                <w:szCs w:val="20"/>
                <w:rtl w:val="0"/>
              </w:rPr>
              <w:t xml:space="preserve">In caso di applicazione del regime di ASSERVIMENTO di cui all’art. 4 della Legge Regionale n. 17/2022 </w:t>
            </w:r>
            <w:r w:rsidDel="00000000" w:rsidR="00000000" w:rsidRPr="00000000">
              <w:rPr>
                <w:rtl w:val="0"/>
              </w:rPr>
            </w:r>
          </w:p>
        </w:tc>
      </w:tr>
      <w:tr>
        <w:trPr>
          <w:cantSplit w:val="0"/>
          <w:trHeight w:val="340" w:hRule="atLeast"/>
          <w:tblHeader w:val="0"/>
        </w:trPr>
        <w:tc>
          <w:tcPr>
            <w:gridSpan w:val="2"/>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IDENTIFICAZIONE CATASTALE AREE INTERESSATE ALL’ASSERVIMENTO (se necessario aggiungere caselle al modello)</w:t>
            </w:r>
          </w:p>
        </w:tc>
      </w:tr>
      <w:tr>
        <w:trPr>
          <w:cantSplit w:val="0"/>
          <w:trHeight w:val="340" w:hRule="atLeast"/>
          <w:tblHeader w:val="0"/>
        </w:trPr>
        <w:tc>
          <w:tcP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Comune </w:t>
            </w:r>
          </w:p>
        </w:tc>
        <w:tc>
          <w:tcP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Foglio</w:t>
            </w:r>
          </w:p>
        </w:tc>
        <w:tc>
          <w:tcP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Mappale/i</w:t>
            </w:r>
          </w:p>
        </w:tc>
        <w:tc>
          <w:tcP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1"/>
          <w:trHeight w:val="340" w:hRule="atLeast"/>
          <w:tblHeader w:val="0"/>
        </w:trPr>
        <w:tc>
          <w:tcPr>
            <w:vMerge w:val="restart"/>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ff0000"/>
                <w:sz w:val="20"/>
                <w:szCs w:val="20"/>
              </w:rPr>
            </w:pPr>
            <w:r w:rsidDel="00000000" w:rsidR="00000000" w:rsidRPr="00000000">
              <w:rPr>
                <w:rtl w:val="0"/>
              </w:rPr>
            </w:r>
          </w:p>
        </w:tc>
        <w:tc>
          <w:tcP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ff0000"/>
                <w:sz w:val="20"/>
                <w:szCs w:val="20"/>
              </w:rPr>
            </w:pPr>
            <w:r w:rsidDel="00000000" w:rsidR="00000000" w:rsidRPr="00000000">
              <w:rPr>
                <w:rtl w:val="0"/>
              </w:rPr>
            </w:r>
          </w:p>
        </w:tc>
      </w:tr>
      <w:tr>
        <w:trPr>
          <w:cantSplit w:val="1"/>
          <w:trHeight w:val="340" w:hRule="atLeast"/>
          <w:tblHeader w:val="0"/>
        </w:trPr>
        <w:tc>
          <w:tcPr>
            <w:vMerge w:val="continue"/>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sz w:val="20"/>
                <w:szCs w:val="20"/>
              </w:rPr>
            </w:pPr>
            <w:r w:rsidDel="00000000" w:rsidR="00000000" w:rsidRPr="00000000">
              <w:rPr>
                <w:rtl w:val="0"/>
              </w:rPr>
            </w:r>
          </w:p>
        </w:tc>
        <w:tc>
          <w:tcP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969696"/>
                <w:sz w:val="20"/>
                <w:szCs w:val="20"/>
              </w:rPr>
            </w:pPr>
            <w:r w:rsidDel="00000000" w:rsidR="00000000" w:rsidRPr="00000000">
              <w:rPr>
                <w:rtl w:val="0"/>
              </w:rPr>
            </w:r>
          </w:p>
        </w:tc>
      </w:tr>
      <w:tr>
        <w:trPr>
          <w:cantSplit w:val="1"/>
          <w:trHeight w:val="340" w:hRule="atLeast"/>
          <w:tblHeader w:val="0"/>
        </w:trPr>
        <w:tc>
          <w:tcPr>
            <w:vMerge w:val="continue"/>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969696"/>
                <w:sz w:val="20"/>
                <w:szCs w:val="20"/>
              </w:rPr>
            </w:pPr>
            <w:r w:rsidDel="00000000" w:rsidR="00000000" w:rsidRPr="00000000">
              <w:rPr>
                <w:rtl w:val="0"/>
              </w:rPr>
            </w:r>
          </w:p>
        </w:tc>
        <w:tc>
          <w:tcP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969696"/>
                <w:sz w:val="20"/>
                <w:szCs w:val="20"/>
              </w:rPr>
            </w:pPr>
            <w:r w:rsidDel="00000000" w:rsidR="00000000" w:rsidRPr="00000000">
              <w:rPr>
                <w:rtl w:val="0"/>
              </w:rPr>
            </w:r>
          </w:p>
        </w:tc>
      </w:tr>
      <w:tr>
        <w:trPr>
          <w:cantSplit w:val="1"/>
          <w:trHeight w:val="340" w:hRule="atLeast"/>
          <w:tblHeader w:val="0"/>
        </w:trPr>
        <w:tc>
          <w:tcPr>
            <w:vMerge w:val="continue"/>
            <w:vAlign w:val="cente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969696"/>
                <w:sz w:val="20"/>
                <w:szCs w:val="20"/>
              </w:rPr>
            </w:pPr>
            <w:r w:rsidDel="00000000" w:rsidR="00000000" w:rsidRPr="00000000">
              <w:rPr>
                <w:rtl w:val="0"/>
              </w:rPr>
            </w:r>
          </w:p>
        </w:tc>
        <w:tc>
          <w:tcP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969696"/>
                <w:sz w:val="20"/>
                <w:szCs w:val="20"/>
              </w:rPr>
            </w:pPr>
            <w:r w:rsidDel="00000000" w:rsidR="00000000" w:rsidRPr="00000000">
              <w:rPr>
                <w:rtl w:val="0"/>
              </w:rPr>
            </w:r>
          </w:p>
        </w:tc>
      </w:tr>
    </w:tbl>
    <w:p w:rsidR="00000000" w:rsidDel="00000000" w:rsidP="00000000" w:rsidRDefault="00000000" w:rsidRPr="00000000" w14:paraId="000000C3">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tbl>
      <w:tblPr>
        <w:tblStyle w:val="Table6"/>
        <w:tblW w:w="100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8"/>
        <w:gridCol w:w="9360"/>
        <w:tblGridChange w:id="0">
          <w:tblGrid>
            <w:gridCol w:w="648"/>
            <w:gridCol w:w="9360"/>
          </w:tblGrid>
        </w:tblGridChange>
      </w:tblGrid>
      <w:tr>
        <w:trPr>
          <w:cantSplit w:val="0"/>
          <w:trHeight w:val="454" w:hRule="atLeast"/>
          <w:tblHeader w:val="0"/>
        </w:trPr>
        <w:tc>
          <w:tcPr>
            <w:gridSpan w:val="2"/>
            <w:shd w:fill="eeece1"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before="120"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DI AVERE LA DISPONIBILITA’ DEL SUOLO SU CUI REALIZZARE L’IMPIANTO, COMPRENSIVO DELLE AREE DI ACCESSO DEL SITO RISPETTO ALLE INFRASTRUTTURE STRADALI, IN QUANTO:</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titolare di diritto reale o personale di godimento già perfezionato con atto notarile (proprietà, affitto, diritto di superficie….)</w:t>
            </w:r>
          </w:p>
        </w:tc>
      </w:tr>
      <w:tr>
        <w:trPr>
          <w:cantSplit w:val="0"/>
          <w:trHeight w:val="454" w:hRule="atLeast"/>
          <w:tblHeader w:val="0"/>
        </w:trPr>
        <w:tc>
          <w:tcP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è stato sottoscritto e debitamente registrato contratto preliminare, con termini di durata non scaduti, in cui ci si obbliga a stipulare il rogito dopo il rilascio dell’autorizzazione</w:t>
            </w:r>
          </w:p>
        </w:tc>
      </w:tr>
      <w:tr>
        <w:trPr>
          <w:cantSplit w:val="0"/>
          <w:trHeight w:val="454" w:hRule="atLeast"/>
          <w:tblHeader w:val="0"/>
        </w:trPr>
        <w:tc>
          <w:tcPr>
            <w:gridSpan w:val="2"/>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DI AVERE LA DISPONIBILITÀ DELLE AREE CONNESSE RELATIVE AL TRATTO DI COLLEGAMENTO CON LA RETE ELETTRICA IN QUANTO:</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left" w:leader="none" w:pos="0"/>
              </w:tabs>
              <w:spacing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titolare di diritto reale o personale di godimento</w:t>
            </w:r>
          </w:p>
        </w:tc>
      </w:tr>
      <w:tr>
        <w:trPr>
          <w:cantSplit w:val="0"/>
          <w:trHeight w:val="454" w:hRule="atLeast"/>
          <w:tblHeader w:val="0"/>
        </w:trPr>
        <w:tc>
          <w:tcP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left" w:leader="none" w:pos="0"/>
              </w:tabs>
              <w:spacing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è stato sottoscritto e debitamente registrato specifico accordo con i proprietari </w:t>
            </w:r>
          </w:p>
        </w:tc>
      </w:tr>
      <w:tr>
        <w:trPr>
          <w:cantSplit w:val="0"/>
          <w:trHeight w:val="454" w:hRule="atLeast"/>
          <w:tblHeader w:val="0"/>
        </w:trPr>
        <w:tc>
          <w:tcPr>
            <w:gridSpan w:val="2"/>
            <w:tcBorders>
              <w:bottom w:color="000000" w:space="0" w:sz="4" w:val="single"/>
            </w:tcBorders>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DI NON AVERE ANCORA LA DISPONIBILITA’ DELLE AREE CONNESSE RELATIVE AL TRATTO DI COLLEGAMENTO CON LA RETE ELETTRICA IN QUANTO:</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intende dar corso alla procedura di esproprio</w:t>
            </w:r>
          </w:p>
        </w:tc>
      </w:tr>
      <w:tr>
        <w:trPr>
          <w:cantSplit w:val="0"/>
          <w:trHeight w:val="454" w:hRule="atLeast"/>
          <w:tblHeader w:val="0"/>
        </w:trPr>
        <w:tc>
          <w:tcPr>
            <w:gridSpan w:val="2"/>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line="240" w:lineRule="auto"/>
              <w:ind w:left="0" w:hanging="2"/>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DI ACCETTARE GLI EVENTUALI COSTI RELATIVI A PROCEDURE RIGUARDANTI LA PUBBLICAZIONE DI AVVISI AI SENSI DEL COMMA 2, ART. 11, DEL D.P.R. 327/01</w:t>
            </w:r>
          </w:p>
        </w:tc>
      </w:tr>
    </w:tbl>
    <w:p w:rsidR="00000000" w:rsidDel="00000000" w:rsidP="00000000" w:rsidRDefault="00000000" w:rsidRPr="00000000" w14:paraId="000000D7">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tbl>
      <w:tblPr>
        <w:tblStyle w:val="Table7"/>
        <w:tblW w:w="100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8"/>
        <w:gridCol w:w="7200"/>
        <w:tblGridChange w:id="0">
          <w:tblGrid>
            <w:gridCol w:w="2808"/>
            <w:gridCol w:w="7200"/>
          </w:tblGrid>
        </w:tblGridChange>
      </w:tblGrid>
      <w:tr>
        <w:trPr>
          <w:cantSplit w:val="0"/>
          <w:trHeight w:val="340" w:hRule="atLeast"/>
          <w:tblHeader w:val="0"/>
        </w:trPr>
        <w:tc>
          <w:tcPr>
            <w:gridSpan w:val="2"/>
            <w:shd w:fill="eeece1" w:val="cle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bookmarkStart w:colFirst="0" w:colLast="0" w:name="_heading=h.teqgqel3pfuk" w:id="1"/>
            <w:bookmarkEnd w:id="1"/>
            <w:r w:rsidDel="00000000" w:rsidR="00000000" w:rsidRPr="00000000">
              <w:rPr>
                <w:rFonts w:ascii="Arial" w:cs="Arial" w:eastAsia="Arial" w:hAnsi="Arial"/>
                <w:b w:val="1"/>
                <w:bCs w:val="1"/>
                <w:color w:val="000000"/>
                <w:sz w:val="20"/>
                <w:szCs w:val="20"/>
                <w:rtl w:val="0"/>
              </w:rPr>
              <w:t xml:space="preserve">DATI TECNICI</w:t>
            </w:r>
            <w:r w:rsidDel="00000000" w:rsidR="00000000" w:rsidRPr="00000000">
              <w:rPr>
                <w:rtl w:val="0"/>
              </w:rPr>
            </w:r>
          </w:p>
        </w:tc>
      </w:tr>
      <w:tr>
        <w:trPr>
          <w:cantSplit w:val="0"/>
          <w:trHeight w:val="340" w:hRule="atLeast"/>
          <w:tblHeader w:val="0"/>
        </w:trPr>
        <w:tc>
          <w:tcPr>
            <w:tcBorders>
              <w:right w:color="000000" w:space="0" w:sz="4" w:val="single"/>
            </w:tcBorders>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Tipologia dell’impianto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DF">
            <w:pPr>
              <w:spacing w:after="120" w:line="276"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 Impianto con moduli fotovoltaici posizionati a terra</w:t>
            </w:r>
          </w:p>
          <w:p w:rsidR="00000000" w:rsidDel="00000000" w:rsidP="00000000" w:rsidRDefault="00000000" w:rsidRPr="00000000" w14:paraId="000000E0">
            <w:pPr>
              <w:spacing w:after="120" w:before="120" w:line="276"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 impianto agrivoltaico </w:t>
            </w:r>
          </w:p>
          <w:p w:rsidR="00000000" w:rsidDel="00000000" w:rsidP="00000000" w:rsidRDefault="00000000" w:rsidRPr="00000000" w14:paraId="000000E1">
            <w:pPr>
              <w:spacing w:after="120" w:before="120" w:line="276"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 impianto agrivoltaico avanzato</w:t>
            </w:r>
          </w:p>
          <w:p w:rsidR="00000000" w:rsidDel="00000000" w:rsidP="00000000" w:rsidRDefault="00000000" w:rsidRPr="00000000" w14:paraId="000000E2">
            <w:pPr>
              <w:spacing w:after="120" w:before="120" w:line="276"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 impianto fotovoltaico flottante o galleggiante</w:t>
            </w:r>
          </w:p>
          <w:p w:rsidR="00000000" w:rsidDel="00000000" w:rsidP="00000000" w:rsidRDefault="00000000" w:rsidRPr="00000000" w14:paraId="000000E3">
            <w:pPr>
              <w:spacing w:before="120" w:line="276"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 Impianto con moduli fotovoltaici su copertura</w:t>
            </w:r>
          </w:p>
        </w:tc>
      </w:tr>
      <w:tr>
        <w:trPr>
          <w:cantSplit w:val="0"/>
          <w:trHeight w:val="340" w:hRule="atLeast"/>
          <w:tblHeader w:val="0"/>
        </w:trPr>
        <w:tc>
          <w:tcPr>
            <w:vAlign w:val="center"/>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Potenza dell’impianto (MWp)</w:t>
            </w:r>
          </w:p>
        </w:tc>
        <w:tc>
          <w:tcPr>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Producibilità annua (MWh/anno)</w:t>
            </w:r>
          </w:p>
        </w:tc>
        <w:tc>
          <w:tcPr>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Potenza immessa in rete (MW)</w:t>
            </w:r>
          </w:p>
        </w:tc>
        <w:tc>
          <w:tcPr>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Superficie captante (mq)/ Superficie occupata dall’impianto (mq)</w:t>
            </w:r>
          </w:p>
        </w:tc>
        <w:tc>
          <w:tcPr>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Sistema di accumulo</w:t>
            </w:r>
          </w:p>
        </w:tc>
        <w:tc>
          <w:tcPr>
            <w:vAlign w:val="center"/>
          </w:tcPr>
          <w:p w:rsidR="00000000" w:rsidDel="00000000" w:rsidP="00000000" w:rsidRDefault="00000000" w:rsidRPr="00000000" w14:paraId="000000ED">
            <w:pPr>
              <w:tabs>
                <w:tab w:val="left" w:leader="none" w:pos="2851"/>
              </w:tabs>
              <w:spacing w:after="120" w:line="276" w:lineRule="auto"/>
              <w:ind w:left="-2" w:firstLine="158"/>
              <w:rPr>
                <w:rFonts w:ascii="Arial" w:cs="Arial" w:eastAsia="Arial" w:hAnsi="Arial"/>
                <w:sz w:val="20"/>
                <w:szCs w:val="20"/>
              </w:rPr>
            </w:pPr>
            <w:r w:rsidDel="00000000" w:rsidR="00000000" w:rsidRPr="00000000">
              <w:rPr>
                <w:rFonts w:ascii="Arial" w:cs="Arial" w:eastAsia="Arial" w:hAnsi="Arial"/>
                <w:sz w:val="20"/>
                <w:szCs w:val="20"/>
                <w:rtl w:val="0"/>
              </w:rPr>
              <w:t xml:space="preserve">□ SI</w:t>
              <w:tab/>
              <w:t xml:space="preserve">potenza MW __________</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   □ NO</w:t>
            </w:r>
          </w:p>
        </w:tc>
      </w:tr>
      <w:tr>
        <w:trPr>
          <w:cantSplit w:val="0"/>
          <w:trHeight w:val="340" w:hRule="atLeast"/>
          <w:tblHeader w:val="0"/>
        </w:trPr>
        <w:tc>
          <w:tcPr>
            <w:vAlign w:val="center"/>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Opere di connessione</w:t>
            </w:r>
          </w:p>
        </w:tc>
        <w:tc>
          <w:tcPr>
            <w:vAlign w:val="center"/>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120" w:before="120" w:line="240" w:lineRule="auto"/>
              <w:ind w:left="0" w:hanging="2"/>
              <w:jc w:val="both"/>
              <w:rPr>
                <w:rFonts w:ascii="Arial" w:cs="Arial" w:eastAsia="Arial" w:hAnsi="Arial"/>
                <w:i w:val="1"/>
                <w:iCs w:val="1"/>
                <w:color w:val="000000"/>
                <w:sz w:val="16"/>
                <w:szCs w:val="16"/>
              </w:rPr>
            </w:pPr>
            <w:r w:rsidDel="00000000" w:rsidR="00000000" w:rsidRPr="00000000">
              <w:rPr>
                <w:rFonts w:ascii="Arial" w:cs="Arial" w:eastAsia="Arial" w:hAnsi="Arial"/>
                <w:i w:val="1"/>
                <w:iCs w:val="1"/>
                <w:color w:val="000000"/>
                <w:sz w:val="16"/>
                <w:szCs w:val="16"/>
                <w:rtl w:val="0"/>
              </w:rPr>
              <w:t xml:space="preserve">Riportare una descrizione sintetica delle opere di connessione (comprese le opere di utenza e le opere di rete, quali: cabine, sottostazione elettrica, stazione elettrica, ecc.) </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i w:val="1"/>
                <w:iCs w:val="1"/>
                <w:color w:val="000000"/>
                <w:sz w:val="16"/>
                <w:szCs w:val="16"/>
              </w:rPr>
            </w:pPr>
            <w:r w:rsidDel="00000000" w:rsidR="00000000" w:rsidRPr="00000000">
              <w:rPr>
                <w:rFonts w:ascii="Arial" w:cs="Arial" w:eastAsia="Arial" w:hAnsi="Arial"/>
                <w:i w:val="1"/>
                <w:iCs w:val="1"/>
                <w:color w:val="000000"/>
                <w:sz w:val="16"/>
                <w:szCs w:val="16"/>
                <w:rtl w:val="0"/>
              </w:rPr>
              <w:t xml:space="preserve">______________________________________________________________________________</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i w:val="1"/>
                <w:iCs w:val="1"/>
                <w:color w:val="000000"/>
                <w:sz w:val="16"/>
                <w:szCs w:val="16"/>
              </w:rPr>
            </w:pPr>
            <w:r w:rsidDel="00000000" w:rsidR="00000000" w:rsidRPr="00000000">
              <w:rPr>
                <w:rFonts w:ascii="Arial" w:cs="Arial" w:eastAsia="Arial" w:hAnsi="Arial"/>
                <w:i w:val="1"/>
                <w:iCs w:val="1"/>
                <w:color w:val="000000"/>
                <w:sz w:val="16"/>
                <w:szCs w:val="16"/>
                <w:rtl w:val="0"/>
              </w:rPr>
              <w:t xml:space="preserve">______________________________________________________________________________</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i w:val="1"/>
                <w:iCs w:val="1"/>
                <w:color w:val="000000"/>
                <w:sz w:val="16"/>
                <w:szCs w:val="16"/>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Accesso al sito rispetto alle infrastrutture stradali</w:t>
            </w:r>
          </w:p>
        </w:tc>
        <w:tc>
          <w:tcPr>
            <w:vAlign w:val="center"/>
          </w:tcPr>
          <w:p w:rsidR="00000000" w:rsidDel="00000000" w:rsidP="00000000" w:rsidRDefault="00000000" w:rsidRPr="00000000" w14:paraId="000000F5">
            <w:pPr>
              <w:tabs>
                <w:tab w:val="left" w:leader="none" w:pos="2851"/>
              </w:tabs>
              <w:spacing w:after="120" w:line="276" w:lineRule="auto"/>
              <w:ind w:left="-2" w:firstLine="158"/>
              <w:rPr>
                <w:rFonts w:ascii="Arial" w:cs="Arial" w:eastAsia="Arial" w:hAnsi="Arial"/>
                <w:sz w:val="20"/>
                <w:szCs w:val="20"/>
              </w:rPr>
            </w:pPr>
            <w:r w:rsidDel="00000000" w:rsidR="00000000" w:rsidRPr="00000000">
              <w:rPr>
                <w:rFonts w:ascii="Arial" w:cs="Arial" w:eastAsia="Arial" w:hAnsi="Arial"/>
                <w:sz w:val="20"/>
                <w:szCs w:val="20"/>
                <w:rtl w:val="0"/>
              </w:rPr>
              <w:t xml:space="preserve">□ SI (autorizzato)</w:t>
              <w:tab/>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120" w:before="120" w:line="240" w:lineRule="auto"/>
              <w:ind w:left="0" w:hanging="2"/>
              <w:jc w:val="both"/>
              <w:rPr>
                <w:rFonts w:ascii="Arial" w:cs="Arial" w:eastAsia="Arial" w:hAnsi="Arial"/>
                <w:i w:val="1"/>
                <w:iCs w:val="1"/>
                <w:color w:val="000000"/>
                <w:sz w:val="16"/>
                <w:szCs w:val="16"/>
              </w:rPr>
            </w:pPr>
            <w:r w:rsidDel="00000000" w:rsidR="00000000" w:rsidRPr="00000000">
              <w:rPr>
                <w:rFonts w:ascii="Arial" w:cs="Arial" w:eastAsia="Arial" w:hAnsi="Arial"/>
                <w:sz w:val="20"/>
                <w:szCs w:val="20"/>
                <w:rtl w:val="0"/>
              </w:rPr>
              <w:t xml:space="preserve">   □ NO</w:t>
            </w:r>
            <w:r w:rsidDel="00000000" w:rsidR="00000000" w:rsidRPr="00000000">
              <w:rPr>
                <w:rtl w:val="0"/>
              </w:rPr>
            </w:r>
          </w:p>
        </w:tc>
      </w:tr>
    </w:tbl>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tbl>
      <w:tblPr>
        <w:tblStyle w:val="Table8"/>
        <w:tblW w:w="9998.0" w:type="dxa"/>
        <w:jc w:val="left"/>
        <w:tblInd w:w="-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83"/>
        <w:gridCol w:w="902"/>
        <w:gridCol w:w="2014"/>
        <w:gridCol w:w="683"/>
        <w:gridCol w:w="4316"/>
        <w:tblGridChange w:id="0">
          <w:tblGrid>
            <w:gridCol w:w="2083"/>
            <w:gridCol w:w="902"/>
            <w:gridCol w:w="2014"/>
            <w:gridCol w:w="683"/>
            <w:gridCol w:w="4316"/>
          </w:tblGrid>
        </w:tblGridChange>
      </w:tblGrid>
      <w:tr>
        <w:trPr>
          <w:cantSplit w:val="0"/>
          <w:trHeight w:val="340" w:hRule="atLeast"/>
          <w:tblHeader w:val="0"/>
        </w:trPr>
        <w:tc>
          <w:tcPr>
            <w:gridSpan w:val="5"/>
            <w:tcBorders>
              <w:top w:color="000000" w:space="0" w:sz="4" w:val="single"/>
            </w:tcBorders>
            <w:shd w:fill="eeece1" w:val="clear"/>
            <w:vAlign w:val="center"/>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DATI DEL PROGETTISTA </w:t>
            </w:r>
            <w:r w:rsidDel="00000000" w:rsidR="00000000" w:rsidRPr="00000000">
              <w:rPr>
                <w:rFonts w:ascii="Arial" w:cs="Arial" w:eastAsia="Arial" w:hAnsi="Arial"/>
                <w:color w:val="000000"/>
                <w:sz w:val="20"/>
                <w:szCs w:val="20"/>
                <w:rtl w:val="0"/>
              </w:rPr>
              <w:t xml:space="preserve">(se i progettisti sono più di uno aggiungere caselle al modello)</w:t>
            </w:r>
          </w:p>
        </w:tc>
      </w:tr>
      <w:tr>
        <w:trPr>
          <w:cantSplit w:val="0"/>
          <w:trHeight w:val="340" w:hRule="atLeast"/>
          <w:tblHeader w:val="0"/>
        </w:trPr>
        <w:tc>
          <w:tcPr>
            <w:gridSpan w:val="3"/>
            <w:vAlign w:val="center"/>
          </w:tcPr>
          <w:p w:rsidR="00000000" w:rsidDel="00000000" w:rsidP="00000000" w:rsidRDefault="00000000" w:rsidRPr="00000000" w14:paraId="000000FE">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Nome </w:t>
            </w:r>
          </w:p>
        </w:tc>
        <w:tc>
          <w:tcPr>
            <w:gridSpan w:val="2"/>
            <w:vAlign w:val="center"/>
          </w:tcPr>
          <w:p w:rsidR="00000000" w:rsidDel="00000000" w:rsidP="00000000" w:rsidRDefault="00000000" w:rsidRPr="00000000" w14:paraId="00000101">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Cognome</w:t>
            </w:r>
          </w:p>
        </w:tc>
      </w:tr>
      <w:tr>
        <w:trPr>
          <w:cantSplit w:val="0"/>
          <w:trHeight w:val="340" w:hRule="atLeast"/>
          <w:tblHeader w:val="0"/>
        </w:trPr>
        <w:tc>
          <w:tcPr>
            <w:vAlign w:val="center"/>
          </w:tcPr>
          <w:p w:rsidR="00000000" w:rsidDel="00000000" w:rsidP="00000000" w:rsidRDefault="00000000" w:rsidRPr="00000000" w14:paraId="00000103">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Titolo di studio</w:t>
            </w:r>
          </w:p>
        </w:tc>
        <w:tc>
          <w:tcPr>
            <w:gridSpan w:val="4"/>
            <w:vAlign w:val="center"/>
          </w:tcPr>
          <w:p w:rsidR="00000000" w:rsidDel="00000000" w:rsidP="00000000" w:rsidRDefault="00000000" w:rsidRPr="00000000" w14:paraId="00000104">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108">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Società/studio</w:t>
            </w:r>
          </w:p>
        </w:tc>
        <w:tc>
          <w:tcPr>
            <w:gridSpan w:val="4"/>
            <w:vAlign w:val="center"/>
          </w:tcPr>
          <w:p w:rsidR="00000000" w:rsidDel="00000000" w:rsidP="00000000" w:rsidRDefault="00000000" w:rsidRPr="00000000" w14:paraId="00000109">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1"/>
          <w:trHeight w:val="340" w:hRule="atLeast"/>
          <w:tblHeader w:val="0"/>
        </w:trPr>
        <w:tc>
          <w:tcPr>
            <w:vMerge w:val="restart"/>
            <w:vAlign w:val="center"/>
          </w:tcPr>
          <w:p w:rsidR="00000000" w:rsidDel="00000000" w:rsidP="00000000" w:rsidRDefault="00000000" w:rsidRPr="00000000" w14:paraId="0000010D">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Indirizzo </w:t>
            </w:r>
          </w:p>
        </w:tc>
        <w:tc>
          <w:tcPr>
            <w:gridSpan w:val="4"/>
            <w:vAlign w:val="center"/>
          </w:tcPr>
          <w:p w:rsidR="00000000" w:rsidDel="00000000" w:rsidP="00000000" w:rsidRDefault="00000000" w:rsidRPr="00000000" w14:paraId="0000010E">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1"/>
          <w:trHeight w:val="340" w:hRule="atLeast"/>
          <w:tblHeader w:val="0"/>
        </w:trPr>
        <w:tc>
          <w:tcPr>
            <w:vMerge w:val="continue"/>
            <w:vAlign w:val="cente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0"/>
                <w:szCs w:val="20"/>
              </w:rPr>
            </w:pPr>
            <w:r w:rsidDel="00000000" w:rsidR="00000000" w:rsidRPr="00000000">
              <w:rPr>
                <w:rtl w:val="0"/>
              </w:rPr>
            </w:r>
          </w:p>
        </w:tc>
        <w:tc>
          <w:tcPr>
            <w:gridSpan w:val="4"/>
            <w:vAlign w:val="center"/>
          </w:tcPr>
          <w:p w:rsidR="00000000" w:rsidDel="00000000" w:rsidP="00000000" w:rsidRDefault="00000000" w:rsidRPr="00000000" w14:paraId="00000113">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gridSpan w:val="2"/>
            <w:vAlign w:val="center"/>
          </w:tcPr>
          <w:p w:rsidR="00000000" w:rsidDel="00000000" w:rsidP="00000000" w:rsidRDefault="00000000" w:rsidRPr="00000000" w14:paraId="00000117">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Telefono</w:t>
            </w:r>
          </w:p>
        </w:tc>
        <w:tc>
          <w:tcPr>
            <w:gridSpan w:val="2"/>
            <w:vAlign w:val="center"/>
          </w:tcPr>
          <w:p w:rsidR="00000000" w:rsidDel="00000000" w:rsidP="00000000" w:rsidRDefault="00000000" w:rsidRPr="00000000" w14:paraId="00000119">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Fax</w:t>
            </w:r>
          </w:p>
        </w:tc>
        <w:tc>
          <w:tcPr>
            <w:vAlign w:val="center"/>
          </w:tcPr>
          <w:p w:rsidR="00000000" w:rsidDel="00000000" w:rsidP="00000000" w:rsidRDefault="00000000" w:rsidRPr="00000000" w14:paraId="0000011B">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E-mail (PEC)</w:t>
            </w:r>
          </w:p>
        </w:tc>
      </w:tr>
    </w:tbl>
    <w:p w:rsidR="00000000" w:rsidDel="00000000" w:rsidP="00000000" w:rsidRDefault="00000000" w:rsidRPr="00000000" w14:paraId="0000011C">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tbl>
      <w:tblPr>
        <w:tblStyle w:val="Table9"/>
        <w:tblW w:w="100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8"/>
        <w:gridCol w:w="7200"/>
        <w:tblGridChange w:id="0">
          <w:tblGrid>
            <w:gridCol w:w="2808"/>
            <w:gridCol w:w="7200"/>
          </w:tblGrid>
        </w:tblGridChange>
      </w:tblGrid>
      <w:tr>
        <w:trPr>
          <w:cantSplit w:val="0"/>
          <w:trHeight w:val="340" w:hRule="atLeast"/>
          <w:tblHeader w:val="0"/>
        </w:trPr>
        <w:tc>
          <w:tcPr>
            <w:gridSpan w:val="2"/>
            <w:shd w:fill="eeece1" w:val="clear"/>
            <w:vAlign w:val="center"/>
          </w:tcPr>
          <w:p w:rsidR="00000000" w:rsidDel="00000000" w:rsidP="00000000" w:rsidRDefault="00000000" w:rsidRPr="00000000" w14:paraId="0000011E">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DATI SOGGETTO CONDUTTORE DELL’ATTIVITÀ AGRICOLA</w:t>
            </w:r>
            <w:r w:rsidDel="00000000" w:rsidR="00000000" w:rsidRPr="00000000">
              <w:rPr>
                <w:rtl w:val="0"/>
              </w:rPr>
            </w:r>
          </w:p>
        </w:tc>
      </w:tr>
      <w:tr>
        <w:trPr>
          <w:cantSplit w:val="0"/>
          <w:trHeight w:val="340" w:hRule="atLeast"/>
          <w:tblHeader w:val="0"/>
        </w:trPr>
        <w:tc>
          <w:tcPr>
            <w:gridSpan w:val="2"/>
            <w:tcBorders>
              <w:right w:color="000000" w:space="0" w:sz="8" w:val="single"/>
            </w:tcBorders>
            <w:vAlign w:val="center"/>
          </w:tcPr>
          <w:p w:rsidR="00000000" w:rsidDel="00000000" w:rsidP="00000000" w:rsidRDefault="00000000" w:rsidRPr="00000000" w14:paraId="00000120">
            <w:pPr>
              <w:spacing w:before="120" w:line="276" w:lineRule="auto"/>
              <w:ind w:left="0" w:hanging="2"/>
              <w:jc w:val="both"/>
              <w:rPr>
                <w:rFonts w:ascii="Arial" w:cs="Arial" w:eastAsia="Arial" w:hAnsi="Arial"/>
              </w:rPr>
            </w:pPr>
            <w:r w:rsidDel="00000000" w:rsidR="00000000" w:rsidRPr="00000000">
              <w:rPr>
                <w:rFonts w:ascii="Arial" w:cs="Arial" w:eastAsia="Arial" w:hAnsi="Arial"/>
                <w:color w:val="000000"/>
                <w:sz w:val="20"/>
                <w:szCs w:val="20"/>
                <w:u w:val="single"/>
                <w:rtl w:val="0"/>
              </w:rPr>
              <w:t xml:space="preserve">In caso di realizzazione di un impianto agrovoltaico</w:t>
            </w:r>
            <w:r w:rsidDel="00000000" w:rsidR="00000000" w:rsidRPr="00000000">
              <w:rPr>
                <w:rFonts w:ascii="Arial" w:cs="Arial" w:eastAsia="Arial" w:hAnsi="Arial"/>
                <w:color w:val="000000"/>
                <w:sz w:val="20"/>
                <w:szCs w:val="20"/>
                <w:rtl w:val="0"/>
              </w:rPr>
              <w:t xml:space="preserve">, indicare il soggetto che coltiverà la superficie agricola dopo l’installazione dell’impianto e, nel caso non coincida con il gestore dell’impianto di produzione di energia, allegare la relativa documentazione (o contrattualistica) che espliciti gli impegni reciproci esistenti fra il gestore dell’impianto e il soggetto conduttore dei terreni.</w:t>
            </w:r>
            <w:r w:rsidDel="00000000" w:rsidR="00000000" w:rsidRPr="00000000">
              <w:rPr>
                <w:rtl w:val="0"/>
              </w:rPr>
            </w:r>
          </w:p>
        </w:tc>
      </w:tr>
      <w:tr>
        <w:trPr>
          <w:cantSplit w:val="0"/>
          <w:trHeight w:val="340" w:hRule="atLeast"/>
          <w:tblHeader w:val="0"/>
        </w:trPr>
        <w:tc>
          <w:tcPr>
            <w:tcBorders>
              <w:right w:color="000000" w:space="0" w:sz="4" w:val="single"/>
            </w:tcBorders>
            <w:vAlign w:val="center"/>
          </w:tcPr>
          <w:p w:rsidR="00000000" w:rsidDel="00000000" w:rsidP="00000000" w:rsidRDefault="00000000" w:rsidRPr="00000000" w14:paraId="00000122">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Ente/Ditta/</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Società/Consorzio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24">
            <w:pPr>
              <w:spacing w:after="120" w:line="276" w:lineRule="auto"/>
              <w:ind w:left="0" w:hanging="2"/>
              <w:rPr>
                <w:rFonts w:ascii="Arial" w:cs="Arial" w:eastAsia="Arial" w:hAnsi="Arial"/>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Indirizzo/Sede legale</w:t>
            </w:r>
          </w:p>
        </w:tc>
        <w:tc>
          <w:tcPr>
            <w:vAlign w:val="center"/>
          </w:tcPr>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Codice Fiscale</w:t>
            </w:r>
          </w:p>
        </w:tc>
        <w:tc>
          <w:tcPr>
            <w:vAlign w:val="center"/>
          </w:tcPr>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Partita IVA</w:t>
            </w:r>
          </w:p>
        </w:tc>
        <w:tc>
          <w:tcPr>
            <w:vAlign w:val="center"/>
          </w:tcPr>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Codice ATECO</w:t>
            </w:r>
          </w:p>
        </w:tc>
        <w:tc>
          <w:tcPr>
            <w:vAlign w:val="center"/>
          </w:tcPr>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Telefono</w:t>
            </w:r>
          </w:p>
        </w:tc>
        <w:tc>
          <w:tcPr>
            <w:vAlign w:val="center"/>
          </w:tcPr>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E-Mail (PEC)</w:t>
            </w:r>
          </w:p>
        </w:tc>
        <w:tc>
          <w:tcPr>
            <w:vAlign w:val="center"/>
          </w:tcPr>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120" w:before="120" w:line="240" w:lineRule="auto"/>
              <w:ind w:left="0" w:hanging="2"/>
              <w:rPr>
                <w:rFonts w:ascii="Arial" w:cs="Arial" w:eastAsia="Arial" w:hAnsi="Arial"/>
                <w:color w:val="000000"/>
                <w:sz w:val="20"/>
                <w:szCs w:val="20"/>
              </w:rPr>
            </w:pPr>
            <w:r w:rsidDel="00000000" w:rsidR="00000000" w:rsidRPr="00000000">
              <w:rPr>
                <w:rtl w:val="0"/>
              </w:rPr>
            </w:r>
          </w:p>
        </w:tc>
      </w:tr>
    </w:tbl>
    <w:p w:rsidR="00000000" w:rsidDel="00000000" w:rsidP="00000000" w:rsidRDefault="00000000" w:rsidRPr="00000000" w14:paraId="00000131">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12"/>
          <w:szCs w:val="12"/>
        </w:rPr>
      </w:pPr>
      <w:r w:rsidDel="00000000" w:rsidR="00000000" w:rsidRPr="00000000">
        <w:rPr>
          <w:rtl w:val="0"/>
        </w:rPr>
      </w:r>
    </w:p>
    <w:tbl>
      <w:tblPr>
        <w:tblStyle w:val="Table10"/>
        <w:tblW w:w="100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8"/>
        <w:gridCol w:w="9360"/>
        <w:tblGridChange w:id="0">
          <w:tblGrid>
            <w:gridCol w:w="648"/>
            <w:gridCol w:w="9360"/>
          </w:tblGrid>
        </w:tblGridChange>
      </w:tblGrid>
      <w:tr>
        <w:trPr>
          <w:cantSplit w:val="0"/>
          <w:trHeight w:val="454" w:hRule="atLeast"/>
          <w:tblHeader w:val="0"/>
        </w:trPr>
        <w:tc>
          <w:tcPr>
            <w:gridSpan w:val="2"/>
            <w:vAlign w:val="center"/>
          </w:tcPr>
          <w:p w:rsidR="00000000" w:rsidDel="00000000" w:rsidP="00000000" w:rsidRDefault="00000000" w:rsidRPr="00000000" w14:paraId="00000133">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highlight w:val="magenta"/>
              </w:rPr>
            </w:pPr>
            <w:r w:rsidDel="00000000" w:rsidR="00000000" w:rsidRPr="00000000">
              <w:rPr>
                <w:rFonts w:ascii="Arial" w:cs="Arial" w:eastAsia="Arial" w:hAnsi="Arial"/>
                <w:b w:val="1"/>
                <w:bCs w:val="1"/>
                <w:color w:val="000000"/>
                <w:sz w:val="20"/>
                <w:szCs w:val="20"/>
                <w:rtl w:val="0"/>
              </w:rPr>
              <w:t xml:space="preserve">In caso di applicazione del regime di ASSERVIMENTO di cui all’art. 4 della Legge Regionale n. 17/2022 </w:t>
            </w:r>
            <w:r w:rsidDel="00000000" w:rsidR="00000000" w:rsidRPr="00000000">
              <w:rPr>
                <w:rtl w:val="0"/>
              </w:rPr>
            </w:r>
          </w:p>
        </w:tc>
      </w:tr>
      <w:tr>
        <w:trPr>
          <w:cantSplit w:val="0"/>
          <w:trHeight w:val="454" w:hRule="atLeast"/>
          <w:tblHeader w:val="0"/>
        </w:trPr>
        <w:tc>
          <w:tcPr>
            <w:gridSpan w:val="2"/>
            <w:vAlign w:val="center"/>
          </w:tcPr>
          <w:p w:rsidR="00000000" w:rsidDel="00000000" w:rsidP="00000000" w:rsidRDefault="00000000" w:rsidRPr="00000000" w14:paraId="00000135">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DI AVERE PROCEDUTO AD APPORRE IL VINCOLO PERTINENZIALE, IN REGIME DI ESCLUSIVITÀ, FRA ZONE CLASSIFICATE AGRICOLE DAGLI STRUMENTI URBANISTICI COMUNALI E L’AREA SU CUI INSISTE L’IMPIANTO FOTOVOLTAICO </w:t>
            </w:r>
            <w:r w:rsidDel="00000000" w:rsidR="00000000" w:rsidRPr="00000000">
              <w:rPr>
                <w:rFonts w:ascii="Arial" w:cs="Arial" w:eastAsia="Arial" w:hAnsi="Arial"/>
                <w:b w:val="1"/>
                <w:bCs w:val="1"/>
                <w:sz w:val="20"/>
                <w:szCs w:val="20"/>
                <w:rtl w:val="0"/>
              </w:rPr>
              <w:t xml:space="preserve">PARI AD ALMENO 15 VOLTE L’AREA OCCUPATA DALL’IMPIANTO, E DI OBBLIGARSI</w:t>
            </w:r>
            <w:r w:rsidDel="00000000" w:rsidR="00000000" w:rsidRPr="00000000">
              <w:rPr>
                <w:rFonts w:ascii="Arial" w:cs="Arial" w:eastAsia="Arial" w:hAnsi="Arial"/>
                <w:b w:val="1"/>
                <w:bCs w:val="1"/>
                <w:color w:val="000000"/>
                <w:sz w:val="20"/>
                <w:szCs w:val="20"/>
                <w:rtl w:val="0"/>
              </w:rPr>
              <w:t xml:space="preserve"> A TRASCRI</w:t>
            </w:r>
            <w:r w:rsidDel="00000000" w:rsidR="00000000" w:rsidRPr="00000000">
              <w:rPr>
                <w:rFonts w:ascii="Arial" w:cs="Arial" w:eastAsia="Arial" w:hAnsi="Arial"/>
                <w:b w:val="1"/>
                <w:bCs w:val="1"/>
                <w:sz w:val="20"/>
                <w:szCs w:val="20"/>
                <w:rtl w:val="0"/>
              </w:rPr>
              <w:t xml:space="preserve">VERLO</w:t>
            </w:r>
            <w:r w:rsidDel="00000000" w:rsidR="00000000" w:rsidRPr="00000000">
              <w:rPr>
                <w:rFonts w:ascii="Arial" w:cs="Arial" w:eastAsia="Arial" w:hAnsi="Arial"/>
                <w:b w:val="1"/>
                <w:bCs w:val="1"/>
                <w:color w:val="000000"/>
                <w:sz w:val="20"/>
                <w:szCs w:val="20"/>
                <w:rtl w:val="0"/>
              </w:rPr>
              <w:t xml:space="preserve"> PRESSO LA CONSERVATORIA DEI REGISTRI IMMOBILIARI, A SEGUITO DELL</w:t>
            </w:r>
            <w:r w:rsidDel="00000000" w:rsidR="00000000" w:rsidRPr="00000000">
              <w:rPr>
                <w:rFonts w:ascii="Arial" w:cs="Arial" w:eastAsia="Arial" w:hAnsi="Arial"/>
                <w:b w:val="1"/>
                <w:bCs w:val="1"/>
                <w:sz w:val="20"/>
                <w:szCs w:val="20"/>
                <w:rtl w:val="0"/>
              </w:rPr>
              <w:t xml:space="preserve">’OTTENIMENTO DELL’AUTORIZZAZIONE E PRIMA DELL’ENTRATA IN FUNZIONE DELL’IMPIANTO, </w:t>
            </w:r>
            <w:r w:rsidDel="00000000" w:rsidR="00000000" w:rsidRPr="00000000">
              <w:rPr>
                <w:rFonts w:ascii="Arial" w:cs="Arial" w:eastAsia="Arial" w:hAnsi="Arial"/>
                <w:b w:val="1"/>
                <w:bCs w:val="1"/>
                <w:color w:val="000000"/>
                <w:sz w:val="20"/>
                <w:szCs w:val="20"/>
                <w:rtl w:val="0"/>
              </w:rPr>
              <w:t xml:space="preserve">IN QUANTO:</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37">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138">
            <w:pPr>
              <w:pBdr>
                <w:top w:space="0" w:sz="0" w:val="nil"/>
                <w:left w:space="0" w:sz="0" w:val="nil"/>
                <w:bottom w:space="0" w:sz="0" w:val="nil"/>
                <w:right w:space="0" w:sz="0" w:val="nil"/>
                <w:between w:space="0" w:sz="0" w:val="nil"/>
              </w:pBdr>
              <w:tabs>
                <w:tab w:val="left" w:leader="none" w:pos="0"/>
              </w:tabs>
              <w:spacing w:before="120"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titolare di diritto reale o personale di godimento</w:t>
            </w:r>
          </w:p>
        </w:tc>
      </w:tr>
      <w:tr>
        <w:trPr>
          <w:cantSplit w:val="0"/>
          <w:trHeight w:val="454" w:hRule="atLeast"/>
          <w:tblHeader w:val="0"/>
        </w:trPr>
        <w:tc>
          <w:tcPr>
            <w:vAlign w:val="center"/>
          </w:tcPr>
          <w:p w:rsidR="00000000" w:rsidDel="00000000" w:rsidP="00000000" w:rsidRDefault="00000000" w:rsidRPr="00000000" w14:paraId="00000139">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13A">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è stato</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sottoscritto </w:t>
            </w:r>
            <w:r w:rsidDel="00000000" w:rsidR="00000000" w:rsidRPr="00000000">
              <w:rPr>
                <w:rFonts w:ascii="Arial" w:cs="Arial" w:eastAsia="Arial" w:hAnsi="Arial"/>
                <w:sz w:val="20"/>
                <w:szCs w:val="20"/>
                <w:rtl w:val="0"/>
              </w:rPr>
              <w:t xml:space="preserve">un </w:t>
            </w:r>
            <w:r w:rsidDel="00000000" w:rsidR="00000000" w:rsidRPr="00000000">
              <w:rPr>
                <w:rFonts w:ascii="Arial" w:cs="Arial" w:eastAsia="Arial" w:hAnsi="Arial"/>
                <w:color w:val="000000"/>
                <w:sz w:val="20"/>
                <w:szCs w:val="20"/>
                <w:rtl w:val="0"/>
              </w:rPr>
              <w:t xml:space="preserve">contratto mediante scrittur</w:t>
            </w:r>
            <w:r w:rsidDel="00000000" w:rsidR="00000000" w:rsidRPr="00000000">
              <w:rPr>
                <w:rFonts w:ascii="Arial" w:cs="Arial" w:eastAsia="Arial" w:hAnsi="Arial"/>
                <w:sz w:val="20"/>
                <w:szCs w:val="20"/>
                <w:rtl w:val="0"/>
              </w:rPr>
              <w:t xml:space="preserve">a privata autenticata (ex art. 2702 e segg. C.c.) stipulata fra il soggetto proponente l’istanza di autorizzazione ed i proprietari delle aree da sottoporre a vincolo di asservimento, recante l’indicazione esatta delle suddette aree, la durata del vincolo, ed ogni altra informazione necessaria (o utile) a definire in modo univoco ed inequivocabile il vincolo pertinenziale in regime di esclusività delle suddette aree.</w:t>
            </w:r>
            <w:r w:rsidDel="00000000" w:rsidR="00000000" w:rsidRPr="00000000">
              <w:rPr>
                <w:rtl w:val="0"/>
              </w:rPr>
            </w:r>
          </w:p>
        </w:tc>
      </w:tr>
    </w:tbl>
    <w:p w:rsidR="00000000" w:rsidDel="00000000" w:rsidP="00000000" w:rsidRDefault="00000000" w:rsidRPr="00000000" w14:paraId="0000013B">
      <w:pPr>
        <w:pBdr>
          <w:top w:space="0" w:sz="0" w:val="nil"/>
          <w:left w:space="0" w:sz="0" w:val="nil"/>
          <w:bottom w:space="0" w:sz="0" w:val="nil"/>
          <w:right w:space="0" w:sz="0" w:val="nil"/>
          <w:between w:space="0" w:sz="0" w:val="nil"/>
        </w:pBdr>
        <w:tabs>
          <w:tab w:val="left" w:leader="none" w:pos="653"/>
        </w:tabs>
        <w:spacing w:line="240" w:lineRule="auto"/>
        <w:ind w:left="0" w:hanging="2"/>
        <w:rPr>
          <w:rFonts w:ascii="Arial" w:cs="Arial" w:eastAsia="Arial" w:hAnsi="Arial"/>
          <w:color w:val="000000"/>
          <w:sz w:val="12"/>
          <w:szCs w:val="12"/>
        </w:rPr>
      </w:pPr>
      <w:r w:rsidDel="00000000" w:rsidR="00000000" w:rsidRPr="00000000">
        <w:rPr>
          <w:rFonts w:ascii="Arial" w:cs="Arial" w:eastAsia="Arial" w:hAnsi="Arial"/>
          <w:color w:val="000000"/>
          <w:sz w:val="20"/>
          <w:szCs w:val="20"/>
          <w:rtl w:val="0"/>
        </w:rPr>
        <w:tab/>
      </w: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tabs>
          <w:tab w:val="left" w:leader="none" w:pos="653"/>
        </w:tabs>
        <w:spacing w:line="240" w:lineRule="auto"/>
        <w:rPr>
          <w:rFonts w:ascii="Arial" w:cs="Arial" w:eastAsia="Arial" w:hAnsi="Arial"/>
          <w:color w:val="000000"/>
          <w:sz w:val="12"/>
          <w:szCs w:val="12"/>
        </w:rPr>
      </w:pPr>
      <w:r w:rsidDel="00000000" w:rsidR="00000000" w:rsidRPr="00000000">
        <w:rPr>
          <w:rtl w:val="0"/>
        </w:rPr>
      </w:r>
    </w:p>
    <w:tbl>
      <w:tblPr>
        <w:tblStyle w:val="Table11"/>
        <w:tblW w:w="100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08"/>
        <w:tblGridChange w:id="0">
          <w:tblGrid>
            <w:gridCol w:w="10008"/>
          </w:tblGrid>
        </w:tblGridChange>
      </w:tblGrid>
      <w:tr>
        <w:trPr>
          <w:cantSplit w:val="0"/>
          <w:trHeight w:val="355" w:hRule="atLeast"/>
          <w:tblHeader w:val="0"/>
        </w:trPr>
        <w:tc>
          <w:tcPr>
            <w:shd w:fill="eeece1" w:val="clear"/>
            <w:vAlign w:val="center"/>
          </w:tcPr>
          <w:p w:rsidR="00000000" w:rsidDel="00000000" w:rsidP="00000000" w:rsidRDefault="00000000" w:rsidRPr="00000000" w14:paraId="0000013D">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CHE IL PROGETTO E’ SOGGETTO A:</w:t>
            </w:r>
            <w:r w:rsidDel="00000000" w:rsidR="00000000" w:rsidRPr="00000000">
              <w:rPr>
                <w:rtl w:val="0"/>
              </w:rPr>
            </w:r>
          </w:p>
        </w:tc>
      </w:tr>
      <w:tr>
        <w:trPr>
          <w:cantSplit w:val="0"/>
          <w:trHeight w:val="355" w:hRule="atLeast"/>
          <w:tblHeader w:val="0"/>
        </w:trPr>
        <w:tc>
          <w:tcPr>
            <w:vAlign w:val="center"/>
          </w:tcPr>
          <w:p w:rsidR="00000000" w:rsidDel="00000000" w:rsidP="00000000" w:rsidRDefault="00000000" w:rsidRPr="00000000" w14:paraId="0000013E">
            <w:pPr>
              <w:pBdr>
                <w:top w:space="0" w:sz="0" w:val="nil"/>
                <w:left w:space="0" w:sz="0" w:val="nil"/>
                <w:bottom w:space="0" w:sz="0" w:val="nil"/>
                <w:right w:space="0" w:sz="0" w:val="nil"/>
                <w:between w:space="0" w:sz="0" w:val="nil"/>
              </w:pBdr>
              <w:spacing w:after="120" w:before="120" w:line="240" w:lineRule="auto"/>
              <w:ind w:left="0" w:hanging="2"/>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Verifica </w:t>
            </w:r>
            <w:r w:rsidDel="00000000" w:rsidR="00000000" w:rsidRPr="00000000">
              <w:rPr>
                <w:rFonts w:ascii="Arial" w:cs="Arial" w:eastAsia="Arial" w:hAnsi="Arial"/>
                <w:sz w:val="20"/>
                <w:szCs w:val="20"/>
                <w:rtl w:val="0"/>
              </w:rPr>
              <w:t xml:space="preserve">assoggettabilità V.I.A. Regionale presentata con prot. regionale n.________  del gg/mm/aaaa e se conclusa riportare dati del provvedimento: n.______ del gg/mm/aaaa</w:t>
            </w:r>
          </w:p>
        </w:tc>
      </w:tr>
      <w:tr>
        <w:trPr>
          <w:cantSplit w:val="0"/>
          <w:trHeight w:val="355" w:hRule="atLeast"/>
          <w:tblHeader w:val="0"/>
        </w:trPr>
        <w:tc>
          <w:tcPr>
            <w:vAlign w:val="center"/>
          </w:tcPr>
          <w:p w:rsidR="00000000" w:rsidDel="00000000" w:rsidP="00000000" w:rsidRDefault="00000000" w:rsidRPr="00000000" w14:paraId="0000013F">
            <w:pPr>
              <w:pBdr>
                <w:top w:space="0" w:sz="0" w:val="nil"/>
                <w:left w:space="0" w:sz="0" w:val="nil"/>
                <w:bottom w:space="0" w:sz="0" w:val="nil"/>
                <w:right w:space="0" w:sz="0" w:val="nil"/>
                <w:between w:space="0" w:sz="0" w:val="nil"/>
              </w:pBdr>
              <w:spacing w:after="120" w:before="120" w:line="240" w:lineRule="auto"/>
              <w:ind w:left="0" w:hanging="2"/>
              <w:jc w:val="both"/>
              <w:rPr>
                <w:rFonts w:ascii="Arial" w:cs="Arial" w:eastAsia="Arial" w:hAnsi="Arial"/>
                <w:color w:val="ff0000"/>
                <w:sz w:val="20"/>
                <w:szCs w:val="20"/>
              </w:rPr>
            </w:pPr>
            <w:r w:rsidDel="00000000" w:rsidR="00000000" w:rsidRPr="00000000">
              <w:rPr>
                <w:rFonts w:ascii="Arial" w:cs="Arial" w:eastAsia="Arial" w:hAnsi="Arial"/>
                <w:color w:val="000000"/>
                <w:sz w:val="20"/>
                <w:szCs w:val="20"/>
                <w:rtl w:val="0"/>
              </w:rPr>
              <w:t xml:space="preserve">□ Valutazione di Impatto Ambientale </w:t>
            </w:r>
            <w:r w:rsidDel="00000000" w:rsidR="00000000" w:rsidRPr="00000000">
              <w:rPr>
                <w:rFonts w:ascii="Arial" w:cs="Arial" w:eastAsia="Arial" w:hAnsi="Arial"/>
                <w:sz w:val="20"/>
                <w:szCs w:val="20"/>
                <w:rtl w:val="0"/>
              </w:rPr>
              <w:t xml:space="preserve">Statale </w:t>
            </w:r>
            <w:r w:rsidDel="00000000" w:rsidR="00000000" w:rsidRPr="00000000">
              <w:rPr>
                <w:rFonts w:ascii="Arial" w:cs="Arial" w:eastAsia="Arial" w:hAnsi="Arial"/>
                <w:color w:val="000000"/>
                <w:sz w:val="20"/>
                <w:szCs w:val="20"/>
                <w:rtl w:val="0"/>
              </w:rPr>
              <w:t xml:space="preserve">(riportare dati di presentazione ___________________________) e se conclusa riportare dati del </w:t>
            </w:r>
            <w:r w:rsidDel="00000000" w:rsidR="00000000" w:rsidRPr="00000000">
              <w:rPr>
                <w:rFonts w:ascii="Arial" w:cs="Arial" w:eastAsia="Arial" w:hAnsi="Arial"/>
                <w:sz w:val="20"/>
                <w:szCs w:val="20"/>
                <w:rtl w:val="0"/>
              </w:rPr>
              <w:t xml:space="preserve">provvedimento</w:t>
            </w:r>
            <w:r w:rsidDel="00000000" w:rsidR="00000000" w:rsidRPr="00000000">
              <w:rPr>
                <w:rFonts w:ascii="Arial" w:cs="Arial" w:eastAsia="Arial" w:hAnsi="Arial"/>
                <w:color w:val="000000"/>
                <w:sz w:val="20"/>
                <w:szCs w:val="20"/>
                <w:rtl w:val="0"/>
              </w:rPr>
              <w:t xml:space="preserve">: n.______ del gg/mm/aaaa</w:t>
            </w:r>
            <w:r w:rsidDel="00000000" w:rsidR="00000000" w:rsidRPr="00000000">
              <w:rPr>
                <w:rtl w:val="0"/>
              </w:rPr>
            </w:r>
          </w:p>
        </w:tc>
      </w:tr>
      <w:tr>
        <w:trPr>
          <w:cantSplit w:val="0"/>
          <w:trHeight w:val="355" w:hRule="atLeast"/>
          <w:tblHeader w:val="0"/>
        </w:trPr>
        <w:tc>
          <w:tcPr>
            <w:vAlign w:val="center"/>
          </w:tcPr>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120" w:before="120"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 Esenzione dalle procedure di Verifica assoggettabilità V.I.A. Regionale o V.I.A. Statale prevista dalla normativa vigente, </w:t>
            </w:r>
            <w:r w:rsidDel="00000000" w:rsidR="00000000" w:rsidRPr="00000000">
              <w:rPr>
                <w:rFonts w:ascii="Arial" w:cs="Arial" w:eastAsia="Arial" w:hAnsi="Arial"/>
                <w:sz w:val="20"/>
                <w:szCs w:val="20"/>
                <w:u w:val="single"/>
                <w:rtl w:val="0"/>
              </w:rPr>
              <w:t xml:space="preserve">con allegazione di apposita dichiarazione</w:t>
            </w:r>
            <w:r w:rsidDel="00000000" w:rsidR="00000000" w:rsidRPr="00000000">
              <w:rPr>
                <w:rFonts w:ascii="Arial" w:cs="Arial" w:eastAsia="Arial" w:hAnsi="Arial"/>
                <w:sz w:val="20"/>
                <w:szCs w:val="20"/>
                <w:rtl w:val="0"/>
              </w:rPr>
              <w:t xml:space="preserve"> (resa da un tecnico abilitato ai sensi degli artt. 46 e 47 del D.P.R. n. 445/2000, nonché artt. 75 e 76 dello stesso Decreto, relativi alla decadenza dei benefici e alle norme penali previste in caso di dichiarazioni mendaci), </w:t>
            </w:r>
            <w:r w:rsidDel="00000000" w:rsidR="00000000" w:rsidRPr="00000000">
              <w:rPr>
                <w:rFonts w:ascii="Arial" w:cs="Arial" w:eastAsia="Arial" w:hAnsi="Arial"/>
                <w:sz w:val="20"/>
                <w:szCs w:val="20"/>
                <w:u w:val="single"/>
                <w:rtl w:val="0"/>
              </w:rPr>
              <w:t xml:space="preserve">in cui sia indicata in modo chiaro e inequivocabile la fattispecie di esenzione (con esplicito richiamo del riferimento normativo), e la sussistenza delle condizioni stabilite dalla norma</w:t>
            </w:r>
            <w:r w:rsidDel="00000000" w:rsidR="00000000" w:rsidRPr="00000000">
              <w:rPr>
                <w:rFonts w:ascii="Arial" w:cs="Arial" w:eastAsia="Arial" w:hAnsi="Arial"/>
                <w:sz w:val="20"/>
                <w:szCs w:val="20"/>
                <w:rtl w:val="0"/>
              </w:rPr>
              <w:t xml:space="preserve">.</w:t>
            </w:r>
            <w:r w:rsidDel="00000000" w:rsidR="00000000" w:rsidRPr="00000000">
              <w:rPr>
                <w:rtl w:val="0"/>
              </w:rPr>
            </w:r>
          </w:p>
        </w:tc>
      </w:tr>
      <w:tr>
        <w:trPr>
          <w:cantSplit w:val="0"/>
          <w:trHeight w:val="355" w:hRule="atLeast"/>
          <w:tblHeader w:val="0"/>
        </w:trPr>
        <w:tc>
          <w:tcPr>
            <w:vAlign w:val="center"/>
          </w:tcPr>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120" w:before="120"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Valutazione di Incidenza </w:t>
            </w:r>
            <w:r w:rsidDel="00000000" w:rsidR="00000000" w:rsidRPr="00000000">
              <w:rPr>
                <w:rFonts w:ascii="Arial" w:cs="Arial" w:eastAsia="Arial" w:hAnsi="Arial"/>
                <w:sz w:val="20"/>
                <w:szCs w:val="20"/>
                <w:rtl w:val="0"/>
              </w:rPr>
              <w:t xml:space="preserve">Ambientale (V.Inc.A.) ai sensi della L.R. 12/2024 e del Regolamento attuativo n. 4 del 09/01/2025</w:t>
            </w:r>
            <w:r w:rsidDel="00000000" w:rsidR="00000000" w:rsidRPr="00000000">
              <w:rPr>
                <w:rFonts w:ascii="Arial" w:cs="Arial" w:eastAsia="Arial" w:hAnsi="Arial"/>
                <w:sz w:val="20"/>
                <w:szCs w:val="20"/>
                <w:vertAlign w:val="superscript"/>
                <w:rtl w:val="0"/>
              </w:rPr>
              <w:t xml:space="preserve"> (1)</w:t>
            </w:r>
            <w:r w:rsidDel="00000000" w:rsidR="00000000" w:rsidRPr="00000000">
              <w:rPr>
                <w:rFonts w:ascii="Arial" w:cs="Arial" w:eastAsia="Arial" w:hAnsi="Arial"/>
                <w:sz w:val="20"/>
                <w:szCs w:val="20"/>
                <w:rtl w:val="0"/>
              </w:rPr>
              <w:t xml:space="preserve">;</w:t>
            </w:r>
            <w:r w:rsidDel="00000000" w:rsidR="00000000" w:rsidRPr="00000000">
              <w:rPr>
                <w:rtl w:val="0"/>
              </w:rPr>
            </w:r>
          </w:p>
        </w:tc>
      </w:tr>
      <w:tr>
        <w:trPr>
          <w:cantSplit w:val="0"/>
          <w:trHeight w:val="355" w:hRule="atLeast"/>
          <w:tblHeader w:val="0"/>
        </w:trPr>
        <w:tc>
          <w:tcPr>
            <w:vAlign w:val="center"/>
          </w:tcPr>
          <w:p w:rsidR="00000000" w:rsidDel="00000000" w:rsidP="00000000" w:rsidRDefault="00000000" w:rsidRPr="00000000" w14:paraId="00000142">
            <w:pPr>
              <w:pBdr>
                <w:top w:space="0" w:sz="0" w:val="nil"/>
                <w:left w:space="0" w:sz="0" w:val="nil"/>
                <w:bottom w:space="0" w:sz="0" w:val="nil"/>
                <w:right w:space="0" w:sz="0" w:val="nil"/>
                <w:between w:space="0" w:sz="0" w:val="nil"/>
              </w:pBdr>
              <w:spacing w:after="120" w:before="120"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Verifica di compatibilità paesaggistica (ai sensi dell’art. 146, comma 3° del D.Lgs. 42/2004 e del DPCM 12.12.2005), in quanto area vincolata ai sensi dello stesso D.Lgs.</w:t>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line="240" w:lineRule="auto"/>
              <w:ind w:left="0" w:hanging="2"/>
              <w:rPr>
                <w:rFonts w:ascii="Arial" w:cs="Arial" w:eastAsia="Arial" w:hAnsi="Arial"/>
                <w:sz w:val="20"/>
                <w:szCs w:val="20"/>
              </w:rPr>
            </w:pPr>
            <w:r w:rsidDel="00000000" w:rsidR="00000000" w:rsidRPr="00000000">
              <w:rPr>
                <w:rFonts w:ascii="Arial" w:cs="Arial" w:eastAsia="Arial" w:hAnsi="Arial"/>
                <w:sz w:val="20"/>
                <w:szCs w:val="20"/>
                <w:rtl w:val="0"/>
              </w:rPr>
              <w:t xml:space="preserve">Indicare la specifica fattispecie del vincolo: ______________________________________ </w:t>
            </w:r>
          </w:p>
        </w:tc>
      </w:tr>
      <w:tr>
        <w:trPr>
          <w:cantSplit w:val="0"/>
          <w:trHeight w:val="355" w:hRule="atLeast"/>
          <w:tblHeader w:val="0"/>
        </w:trPr>
        <w:tc>
          <w:tcPr>
            <w:vAlign w:val="center"/>
          </w:tcPr>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120" w:before="120"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Verifica di compatibilità idraulica (ai sensi della DGRV 2948/2009) </w:t>
            </w:r>
            <w:r w:rsidDel="00000000" w:rsidR="00000000" w:rsidRPr="00000000">
              <w:rPr>
                <w:rFonts w:ascii="Arial" w:cs="Arial" w:eastAsia="Arial" w:hAnsi="Arial"/>
                <w:color w:val="000000"/>
                <w:sz w:val="20"/>
                <w:szCs w:val="20"/>
                <w:vertAlign w:val="superscript"/>
                <w:rtl w:val="0"/>
              </w:rPr>
              <w:t xml:space="preserve">(2)</w:t>
            </w:r>
            <w:r w:rsidDel="00000000" w:rsidR="00000000" w:rsidRPr="00000000">
              <w:rPr>
                <w:rFonts w:ascii="Arial" w:cs="Arial" w:eastAsia="Arial" w:hAnsi="Arial"/>
                <w:color w:val="000000"/>
                <w:sz w:val="20"/>
                <w:szCs w:val="20"/>
                <w:rtl w:val="0"/>
              </w:rPr>
              <w:t xml:space="preserve">;</w:t>
            </w:r>
          </w:p>
        </w:tc>
      </w:tr>
      <w:tr>
        <w:trPr>
          <w:cantSplit w:val="0"/>
          <w:trHeight w:val="355" w:hRule="atLeast"/>
          <w:tblHeader w:val="0"/>
        </w:trPr>
        <w:tc>
          <w:tcPr>
            <w:vAlign w:val="center"/>
          </w:tcPr>
          <w:p w:rsidR="00000000" w:rsidDel="00000000" w:rsidP="00000000" w:rsidRDefault="00000000" w:rsidRPr="00000000" w14:paraId="00000145">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rPr>
            </w:pPr>
            <w:r w:rsidDel="00000000" w:rsidR="00000000" w:rsidRPr="00000000">
              <w:rPr>
                <w:rFonts w:ascii="Arial" w:cs="Arial" w:eastAsia="Arial" w:hAnsi="Arial"/>
                <w:color w:val="000000"/>
                <w:sz w:val="20"/>
                <w:szCs w:val="20"/>
                <w:rtl w:val="0"/>
              </w:rPr>
              <w:t xml:space="preserve">Tali dichiarazioni sono in carico alla responsabilità del progettista. </w:t>
            </w: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ff0000"/>
                <w:sz w:val="20"/>
                <w:szCs w:val="20"/>
              </w:rPr>
            </w:pPr>
            <w:r w:rsidDel="00000000" w:rsidR="00000000" w:rsidRPr="00000000">
              <w:rPr>
                <w:rFonts w:ascii="Arial" w:cs="Arial" w:eastAsia="Arial" w:hAnsi="Arial"/>
                <w:color w:val="000000"/>
                <w:sz w:val="20"/>
                <w:szCs w:val="20"/>
                <w:vertAlign w:val="superscript"/>
                <w:rtl w:val="0"/>
              </w:rPr>
              <w:t xml:space="preserve">(1</w:t>
            </w:r>
            <w:r w:rsidDel="00000000" w:rsidR="00000000" w:rsidRPr="00000000">
              <w:rPr>
                <w:rFonts w:ascii="Arial" w:cs="Arial" w:eastAsia="Arial" w:hAnsi="Arial"/>
                <w:sz w:val="20"/>
                <w:szCs w:val="20"/>
                <w:vertAlign w:val="superscript"/>
                <w:rtl w:val="0"/>
              </w:rPr>
              <w:t xml:space="preserve">)</w:t>
            </w:r>
            <w:r w:rsidDel="00000000" w:rsidR="00000000" w:rsidRPr="00000000">
              <w:rPr>
                <w:rFonts w:ascii="Arial" w:cs="Arial" w:eastAsia="Arial" w:hAnsi="Arial"/>
                <w:sz w:val="20"/>
                <w:szCs w:val="20"/>
                <w:rtl w:val="0"/>
              </w:rPr>
              <w:t xml:space="preserve"> Ai sensi dell’art. 3 del Regolamento n. 4/2025, andrà trasmesso il modulo di VINCA e la documentazione in esso richiamata reperibile al seguente link: https://www.regione.veneto.it/web/vas-via-vinca-nuvv/modulistica-regolamento.</w:t>
            </w:r>
            <w:r w:rsidDel="00000000" w:rsidR="00000000" w:rsidRPr="00000000">
              <w:rPr>
                <w:rtl w:val="0"/>
              </w:rPr>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vertAlign w:val="superscript"/>
                <w:rtl w:val="0"/>
              </w:rPr>
              <w:t xml:space="preserve">(2)</w:t>
            </w:r>
            <w:r w:rsidDel="00000000" w:rsidR="00000000" w:rsidRPr="00000000">
              <w:rPr>
                <w:rFonts w:ascii="Arial" w:cs="Arial" w:eastAsia="Arial" w:hAnsi="Arial"/>
                <w:color w:val="000000"/>
                <w:sz w:val="20"/>
                <w:szCs w:val="20"/>
                <w:rtl w:val="0"/>
              </w:rPr>
              <w:t xml:space="preserve"> La verifica di compatibilità idraulica è obbligatoria in caso di variante urbanistica. Tuttavia, in caso di PAT/PI adottato/approvato dovrà essere comunque verificata la compatibilità idraulica dell’intervento con le norme di piano. </w:t>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tl w:val="0"/>
              </w:rPr>
            </w:r>
          </w:p>
        </w:tc>
      </w:tr>
    </w:tbl>
    <w:p w:rsidR="00000000" w:rsidDel="00000000" w:rsidP="00000000" w:rsidRDefault="00000000" w:rsidRPr="00000000" w14:paraId="00000149">
      <w:pPr>
        <w:pBdr>
          <w:top w:space="0" w:sz="0" w:val="nil"/>
          <w:left w:space="0" w:sz="0" w:val="nil"/>
          <w:bottom w:space="0" w:sz="0" w:val="nil"/>
          <w:right w:space="0" w:sz="0" w:val="nil"/>
          <w:between w:space="0" w:sz="0" w:val="nil"/>
        </w:pBdr>
        <w:spacing w:line="240" w:lineRule="auto"/>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14A">
      <w:pPr>
        <w:rPr>
          <w:rFonts w:ascii="Arial" w:cs="Arial" w:eastAsia="Arial" w:hAnsi="Arial"/>
          <w:sz w:val="12"/>
          <w:szCs w:val="12"/>
        </w:rPr>
      </w:pPr>
      <w:r w:rsidDel="00000000" w:rsidR="00000000" w:rsidRPr="00000000">
        <w:rPr>
          <w:rtl w:val="0"/>
        </w:rPr>
      </w:r>
    </w:p>
    <w:tbl>
      <w:tblPr>
        <w:tblStyle w:val="Table12"/>
        <w:tblpPr w:leftFromText="180" w:rightFromText="180" w:topFromText="180" w:bottomFromText="180" w:vertAnchor="text" w:horzAnchor="text" w:tblpX="-78.00000000000068" w:tblpY="0"/>
        <w:tblW w:w="99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5"/>
        <w:gridCol w:w="9330"/>
        <w:tblGridChange w:id="0">
          <w:tblGrid>
            <w:gridCol w:w="645"/>
            <w:gridCol w:w="9330"/>
          </w:tblGrid>
        </w:tblGridChange>
      </w:tblGrid>
      <w:tr>
        <w:trPr>
          <w:cantSplit w:val="0"/>
          <w:trHeight w:val="355" w:hRule="atLeast"/>
          <w:tblHeader w:val="0"/>
        </w:trPr>
        <w:tc>
          <w:tcPr>
            <w:gridSpan w:val="2"/>
            <w:shd w:fill="eeece1" w:val="clear"/>
            <w:vAlign w:val="center"/>
          </w:tcPr>
          <w:p w:rsidR="00000000" w:rsidDel="00000000" w:rsidP="00000000" w:rsidRDefault="00000000" w:rsidRPr="00000000" w14:paraId="0000014B">
            <w:pPr>
              <w:ind w:hanging="2"/>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DI ALLEGARE</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b w:val="1"/>
                <w:bCs w:val="1"/>
                <w:sz w:val="20"/>
                <w:szCs w:val="20"/>
                <w:rtl w:val="0"/>
              </w:rPr>
              <w:t xml:space="preserve">SU SUPPORTO INFORMATICO NON MODIFICABILE (PDF/a), FIRMATI DIGITALMENTE, I SEGUENTI ELABORATI PROGETTUALI:</w:t>
            </w:r>
            <w:r w:rsidDel="00000000" w:rsidR="00000000" w:rsidRPr="00000000">
              <w:rPr>
                <w:rFonts w:ascii="Arial" w:cs="Arial" w:eastAsia="Arial" w:hAnsi="Arial"/>
                <w:sz w:val="20"/>
                <w:szCs w:val="20"/>
                <w:vertAlign w:val="superscript"/>
                <w:rtl w:val="0"/>
              </w:rPr>
              <w:t xml:space="preserve"> </w:t>
            </w:r>
            <w:r w:rsidDel="00000000" w:rsidR="00000000" w:rsidRPr="00000000">
              <w:rPr>
                <w:rFonts w:ascii="Arial" w:cs="Arial" w:eastAsia="Arial" w:hAnsi="Arial"/>
                <w:b w:val="1"/>
                <w:bCs w:val="1"/>
                <w:sz w:val="20"/>
                <w:szCs w:val="20"/>
                <w:vertAlign w:val="superscript"/>
                <w:rtl w:val="0"/>
              </w:rPr>
              <w:t xml:space="preserve">(3)</w:t>
            </w:r>
            <w:r w:rsidDel="00000000" w:rsidR="00000000" w:rsidRPr="00000000">
              <w:rPr>
                <w:rtl w:val="0"/>
              </w:rPr>
            </w:r>
          </w:p>
        </w:tc>
      </w:tr>
      <w:tr>
        <w:trPr>
          <w:cantSplit w:val="0"/>
          <w:trHeight w:val="355" w:hRule="atLeast"/>
          <w:tblHeader w:val="0"/>
        </w:trPr>
        <w:tc>
          <w:tcPr>
            <w:vAlign w:val="center"/>
          </w:tcPr>
          <w:p w:rsidR="00000000" w:rsidDel="00000000" w:rsidP="00000000" w:rsidRDefault="00000000" w:rsidRPr="00000000" w14:paraId="0000014D">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4E">
            <w:pPr>
              <w:ind w:right="72" w:hanging="2"/>
              <w:jc w:val="both"/>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Documentazione</w:t>
            </w:r>
            <w:r w:rsidDel="00000000" w:rsidR="00000000" w:rsidRPr="00000000">
              <w:rPr>
                <w:rFonts w:ascii="Arial" w:cs="Arial" w:eastAsia="Arial" w:hAnsi="Arial"/>
                <w:sz w:val="20"/>
                <w:szCs w:val="20"/>
                <w:rtl w:val="0"/>
              </w:rPr>
              <w:t xml:space="preserve"> attestante la disponibilità dell’area sede dell’impianto, comprensiva dell’accessibilità del sito rispetto alle infrastrutture stradali,</w:t>
            </w: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p w:rsidR="00000000" w:rsidDel="00000000" w:rsidP="00000000" w:rsidRDefault="00000000" w:rsidRPr="00000000" w14:paraId="0000014F">
            <w:pPr>
              <w:ind w:hanging="2"/>
              <w:jc w:val="left"/>
              <w:rPr>
                <w:rFonts w:ascii="Arial" w:cs="Arial" w:eastAsia="Arial" w:hAnsi="Arial"/>
                <w:i w:val="1"/>
                <w:iCs w:val="1"/>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12_CONTRATTO_DISPONIBILITA_AREE_IMPIANTO_aaaammgg.pdf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50">
            <w:pPr>
              <w:ind w:hanging="2"/>
              <w:jc w:val="both"/>
              <w:rPr>
                <w:rFonts w:ascii="Arial" w:cs="Arial" w:eastAsia="Arial" w:hAnsi="Arial"/>
                <w:sz w:val="20"/>
                <w:szCs w:val="20"/>
              </w:rPr>
            </w:pPr>
            <w:r w:rsidDel="00000000" w:rsidR="00000000" w:rsidRPr="00000000">
              <w:rPr>
                <w:rtl w:val="0"/>
              </w:rPr>
            </w:r>
          </w:p>
        </w:tc>
      </w:tr>
      <w:tr>
        <w:trPr>
          <w:cantSplit w:val="0"/>
          <w:trHeight w:val="355" w:hRule="atLeast"/>
          <w:tblHeader w:val="0"/>
        </w:trPr>
        <w:tc>
          <w:tcPr>
            <w:vAlign w:val="center"/>
          </w:tcPr>
          <w:p w:rsidR="00000000" w:rsidDel="00000000" w:rsidP="00000000" w:rsidRDefault="00000000" w:rsidRPr="00000000" w14:paraId="00000151">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52">
            <w:pPr>
              <w:ind w:right="72" w:hanging="2"/>
              <w:jc w:val="both"/>
              <w:rPr>
                <w:rFonts w:ascii="Arial" w:cs="Arial" w:eastAsia="Arial" w:hAnsi="Arial"/>
                <w:sz w:val="20"/>
                <w:szCs w:val="20"/>
              </w:rPr>
            </w:pPr>
            <w:r w:rsidDel="00000000" w:rsidR="00000000" w:rsidRPr="00000000">
              <w:rPr>
                <w:rFonts w:ascii="Arial" w:cs="Arial" w:eastAsia="Arial" w:hAnsi="Arial"/>
                <w:sz w:val="20"/>
                <w:szCs w:val="20"/>
                <w:highlight w:val="white"/>
                <w:u w:val="single"/>
                <w:rtl w:val="0"/>
              </w:rPr>
              <w:t xml:space="preserve">Documentazione</w:t>
            </w:r>
            <w:r w:rsidDel="00000000" w:rsidR="00000000" w:rsidRPr="00000000">
              <w:rPr>
                <w:rFonts w:ascii="Arial" w:cs="Arial" w:eastAsia="Arial" w:hAnsi="Arial"/>
                <w:sz w:val="20"/>
                <w:szCs w:val="20"/>
                <w:rtl w:val="0"/>
              </w:rPr>
              <w:t xml:space="preserve"> attestante la disponibilità delle aree</w:t>
            </w:r>
            <w:r w:rsidDel="00000000" w:rsidR="00000000" w:rsidRPr="00000000">
              <w:rPr>
                <w:rtl w:val="0"/>
              </w:rPr>
              <w:t xml:space="preserve"> </w:t>
            </w:r>
            <w:r w:rsidDel="00000000" w:rsidR="00000000" w:rsidRPr="00000000">
              <w:rPr>
                <w:rFonts w:ascii="Arial" w:cs="Arial" w:eastAsia="Arial" w:hAnsi="Arial"/>
                <w:sz w:val="20"/>
                <w:szCs w:val="20"/>
                <w:rtl w:val="0"/>
              </w:rPr>
              <w:t xml:space="preserve">connesse relative al tratto di collegamento con la rete elettrica</w:t>
            </w:r>
          </w:p>
          <w:p w:rsidR="00000000" w:rsidDel="00000000" w:rsidP="00000000" w:rsidRDefault="00000000" w:rsidRPr="00000000" w14:paraId="00000153">
            <w:pPr>
              <w:ind w:hanging="2"/>
              <w:jc w:val="left"/>
              <w:rPr>
                <w:rFonts w:ascii="Arial" w:cs="Arial" w:eastAsia="Arial" w:hAnsi="Arial"/>
                <w:i w:val="1"/>
                <w:iCs w:val="1"/>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13_DISPONIBILITA_AREE_CONNESSIONE_aaaammgg.pdf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54">
            <w:pPr>
              <w:ind w:hanging="2"/>
              <w:jc w:val="both"/>
              <w:rPr>
                <w:rFonts w:ascii="Arial" w:cs="Arial" w:eastAsia="Arial" w:hAnsi="Arial"/>
                <w:sz w:val="20"/>
                <w:szCs w:val="20"/>
              </w:rPr>
            </w:pPr>
            <w:r w:rsidDel="00000000" w:rsidR="00000000" w:rsidRPr="00000000">
              <w:rPr>
                <w:rtl w:val="0"/>
              </w:rPr>
            </w:r>
          </w:p>
        </w:tc>
      </w:tr>
      <w:tr>
        <w:trPr>
          <w:cantSplit w:val="0"/>
          <w:trHeight w:val="355" w:hRule="atLeast"/>
          <w:tblHeader w:val="0"/>
        </w:trPr>
        <w:tc>
          <w:tcPr>
            <w:vAlign w:val="center"/>
          </w:tcPr>
          <w:p w:rsidR="00000000" w:rsidDel="00000000" w:rsidP="00000000" w:rsidRDefault="00000000" w:rsidRPr="00000000" w14:paraId="00000155">
            <w:pPr>
              <w:ind w:hanging="2"/>
              <w:jc w:val="cente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156">
            <w:pPr>
              <w:spacing w:after="120" w:before="120" w:line="276" w:lineRule="auto"/>
              <w:ind w:hanging="2"/>
              <w:jc w:val="both"/>
              <w:rPr>
                <w:rFonts w:ascii="Arial" w:cs="Arial" w:eastAsia="Arial" w:hAnsi="Arial"/>
                <w:sz w:val="20"/>
                <w:szCs w:val="20"/>
              </w:rPr>
            </w:pPr>
            <w:r w:rsidDel="00000000" w:rsidR="00000000" w:rsidRPr="00000000">
              <w:rPr>
                <w:rFonts w:ascii="Arial" w:cs="Arial" w:eastAsia="Arial" w:hAnsi="Arial"/>
                <w:sz w:val="20"/>
                <w:szCs w:val="20"/>
                <w:highlight w:val="white"/>
                <w:u w:val="single"/>
                <w:rtl w:val="0"/>
              </w:rPr>
              <w:t xml:space="preserve">Piano Particellare</w:t>
            </w:r>
            <w:r w:rsidDel="00000000" w:rsidR="00000000" w:rsidRPr="00000000">
              <w:rPr>
                <w:rFonts w:ascii="Arial" w:cs="Arial" w:eastAsia="Arial" w:hAnsi="Arial"/>
                <w:sz w:val="20"/>
                <w:szCs w:val="20"/>
                <w:highlight w:val="white"/>
                <w:rtl w:val="0"/>
              </w:rPr>
              <w:t xml:space="preserve"> </w:t>
            </w:r>
            <w:r w:rsidDel="00000000" w:rsidR="00000000" w:rsidRPr="00000000">
              <w:rPr>
                <w:rFonts w:ascii="Arial" w:cs="Arial" w:eastAsia="Arial" w:hAnsi="Arial"/>
                <w:sz w:val="20"/>
                <w:szCs w:val="20"/>
                <w:rtl w:val="0"/>
              </w:rPr>
              <w:t xml:space="preserve">delle aree da sottoporre ad esproprio o servitù redatto in base alle mappe catastali aggiornate contenente l’elenco delle particelle catastali e dei relativi proprietari </w:t>
            </w:r>
            <w:r w:rsidDel="00000000" w:rsidR="00000000" w:rsidRPr="00000000">
              <w:rPr>
                <w:rFonts w:ascii="Arial" w:cs="Arial" w:eastAsia="Arial" w:hAnsi="Arial"/>
                <w:sz w:val="20"/>
                <w:szCs w:val="20"/>
                <w:highlight w:val="white"/>
                <w:u w:val="single"/>
                <w:rtl w:val="0"/>
              </w:rPr>
              <w:t xml:space="preserve">(sia pubblici che privati)</w:t>
            </w:r>
            <w:r w:rsidDel="00000000" w:rsidR="00000000" w:rsidRPr="00000000">
              <w:rPr>
                <w:rFonts w:ascii="Arial" w:cs="Arial" w:eastAsia="Arial" w:hAnsi="Arial"/>
                <w:sz w:val="20"/>
                <w:szCs w:val="20"/>
                <w:highlight w:val="white"/>
                <w:rtl w:val="0"/>
              </w:rPr>
              <w:t xml:space="preserve"> con </w:t>
            </w:r>
            <w:r w:rsidDel="00000000" w:rsidR="00000000" w:rsidRPr="00000000">
              <w:rPr>
                <w:rFonts w:ascii="Arial" w:cs="Arial" w:eastAsia="Arial" w:hAnsi="Arial"/>
                <w:sz w:val="20"/>
                <w:szCs w:val="20"/>
                <w:highlight w:val="white"/>
                <w:u w:val="single"/>
                <w:rtl w:val="0"/>
              </w:rPr>
              <w:t xml:space="preserve">gli indirizzi di tutti i soggetti verificandone con il Comune interessato l’effettiva titolarità e la correttezza dei dati</w:t>
            </w:r>
            <w:r w:rsidDel="00000000" w:rsidR="00000000" w:rsidRPr="00000000">
              <w:rPr>
                <w:rFonts w:ascii="Arial" w:cs="Arial" w:eastAsia="Arial" w:hAnsi="Arial"/>
                <w:sz w:val="20"/>
                <w:szCs w:val="20"/>
                <w:highlight w:val="white"/>
                <w:rtl w:val="0"/>
              </w:rPr>
              <w:t xml:space="preserve">. Dovranno altresì essere riportate le indennità previste, le superfici interessate dall’esproprio/asservimento, le superfici interessate dall’occupazione temporanea e l’evidenza di eventuali titoli di disponibilità acquisiti o da acquisire. </w:t>
            </w:r>
            <w:r w:rsidDel="00000000" w:rsidR="00000000" w:rsidRPr="00000000">
              <w:rPr>
                <w:rFonts w:ascii="Arial" w:cs="Arial" w:eastAsia="Arial" w:hAnsi="Arial"/>
                <w:sz w:val="20"/>
                <w:szCs w:val="20"/>
                <w:rtl w:val="0"/>
              </w:rPr>
              <w:t xml:space="preserve">In relazione alle aree di proprietà pubblica, dovrà essere richiesta </w:t>
            </w:r>
            <w:r w:rsidDel="00000000" w:rsidR="00000000" w:rsidRPr="00000000">
              <w:rPr>
                <w:rFonts w:ascii="Arial" w:cs="Arial" w:eastAsia="Arial" w:hAnsi="Arial"/>
                <w:sz w:val="20"/>
                <w:szCs w:val="20"/>
                <w:u w:val="single"/>
                <w:rtl w:val="0"/>
              </w:rPr>
              <w:t xml:space="preserve">l'attivazione della procedura di concessione</w:t>
            </w:r>
            <w:r w:rsidDel="00000000" w:rsidR="00000000" w:rsidRPr="00000000">
              <w:rPr>
                <w:rFonts w:ascii="Arial" w:cs="Arial" w:eastAsia="Arial" w:hAnsi="Arial"/>
                <w:sz w:val="20"/>
                <w:szCs w:val="20"/>
                <w:rtl w:val="0"/>
              </w:rPr>
              <w:t xml:space="preserve"> specificandone l’ente che le ha in gestione e avendo cura di rappresentarne graficamente l’area e il tratto interessato. </w:t>
            </w:r>
          </w:p>
          <w:p w:rsidR="00000000" w:rsidDel="00000000" w:rsidP="00000000" w:rsidRDefault="00000000" w:rsidRPr="00000000" w14:paraId="00000157">
            <w:pPr>
              <w:spacing w:after="120" w:before="120" w:line="276" w:lineRule="auto"/>
              <w:ind w:hanging="2"/>
              <w:jc w:val="both"/>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Dovranno inoltre essere prodotte le visure catastali aggiornate relative ai mappali elencati nel piano particellare</w:t>
            </w:r>
            <w:r w:rsidDel="00000000" w:rsidR="00000000" w:rsidRPr="00000000">
              <w:rPr>
                <w:rFonts w:ascii="Arial" w:cs="Arial" w:eastAsia="Arial" w:hAnsi="Arial"/>
                <w:sz w:val="20"/>
                <w:szCs w:val="20"/>
                <w:highlight w:val="white"/>
                <w:rtl w:val="0"/>
              </w:rPr>
              <w:t xml:space="preserve">.</w:t>
            </w:r>
          </w:p>
          <w:p w:rsidR="00000000" w:rsidDel="00000000" w:rsidP="00000000" w:rsidRDefault="00000000" w:rsidRPr="00000000" w14:paraId="00000158">
            <w:pPr>
              <w:ind w:right="72" w:hanging="2"/>
              <w:jc w:val="left"/>
              <w:rPr>
                <w:rFonts w:ascii="Arial" w:cs="Arial" w:eastAsia="Arial" w:hAnsi="Arial"/>
                <w:i w:val="1"/>
                <w:iCs w:val="1"/>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19_PIANO_PARTICELLARE_TABELLARE_aaaammgg.pdf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59">
            <w:pPr>
              <w:ind w:right="72"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L’elenco dovrà essere prodotto anche in formato editabile (file excel o csv)</w:t>
            </w:r>
          </w:p>
          <w:p w:rsidR="00000000" w:rsidDel="00000000" w:rsidP="00000000" w:rsidRDefault="00000000" w:rsidRPr="00000000" w14:paraId="0000015A">
            <w:pPr>
              <w:ind w:right="72" w:hanging="2"/>
              <w:jc w:val="both"/>
              <w:rPr>
                <w:rFonts w:ascii="Arial" w:cs="Arial" w:eastAsia="Arial" w:hAnsi="Arial"/>
                <w:sz w:val="20"/>
                <w:szCs w:val="20"/>
              </w:rPr>
            </w:pPr>
            <w:r w:rsidDel="00000000" w:rsidR="00000000" w:rsidRPr="00000000">
              <w:rPr>
                <w:rtl w:val="0"/>
              </w:rPr>
            </w:r>
          </w:p>
        </w:tc>
      </w:tr>
      <w:tr>
        <w:trPr>
          <w:cantSplit w:val="0"/>
          <w:trHeight w:val="355" w:hRule="atLeast"/>
          <w:tblHeader w:val="0"/>
        </w:trPr>
        <w:tc>
          <w:tcPr>
            <w:vAlign w:val="center"/>
          </w:tcPr>
          <w:p w:rsidR="00000000" w:rsidDel="00000000" w:rsidP="00000000" w:rsidRDefault="00000000" w:rsidRPr="00000000" w14:paraId="0000015B">
            <w:pPr>
              <w:ind w:hanging="2"/>
              <w:jc w:val="cente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15C">
            <w:pPr>
              <w:spacing w:before="120" w:line="276" w:lineRule="auto"/>
              <w:ind w:hanging="2"/>
              <w:jc w:val="both"/>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Elaborato planimetrico</w:t>
            </w:r>
            <w:r w:rsidDel="00000000" w:rsidR="00000000" w:rsidRPr="00000000">
              <w:rPr>
                <w:rFonts w:ascii="Arial" w:cs="Arial" w:eastAsia="Arial" w:hAnsi="Arial"/>
                <w:sz w:val="20"/>
                <w:szCs w:val="20"/>
                <w:rtl w:val="0"/>
              </w:rPr>
              <w:t xml:space="preserve"> in cui siano ben identificabili ed evidenziate tutte le particelle interessate dalla realizzazione del tracciato di connessione, comprese quelle immediatamente limitrofe.</w:t>
            </w:r>
            <w:r w:rsidDel="00000000" w:rsidR="00000000" w:rsidRPr="00000000">
              <w:rPr>
                <w:rFonts w:ascii="Arial" w:cs="Arial" w:eastAsia="Arial" w:hAnsi="Arial"/>
                <w:sz w:val="20"/>
                <w:szCs w:val="20"/>
                <w:highlight w:val="white"/>
                <w:rtl w:val="0"/>
              </w:rPr>
              <w:t xml:space="preserve"> Al fine della coerenza fra il Piano particellare di esproprio e l’elaborato planimetrico, quest’ultimo dovrà riportare per ogni mappale un'etichetta che individua il numero d'ordine del Piano particellare (ossia il numero progressivo della ditta proprietaria del terreno in questione). </w:t>
            </w:r>
          </w:p>
          <w:p w:rsidR="00000000" w:rsidDel="00000000" w:rsidP="00000000" w:rsidRDefault="00000000" w:rsidRPr="00000000" w14:paraId="0000015D">
            <w:pPr>
              <w:spacing w:after="240" w:lineRule="auto"/>
              <w:ind w:right="72" w:hanging="2"/>
              <w:jc w:val="left"/>
              <w:rPr>
                <w:rFonts w:ascii="Arial" w:cs="Arial" w:eastAsia="Arial" w:hAnsi="Arial"/>
                <w:i w:val="1"/>
                <w:iCs w:val="1"/>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20_TAV_PIANO_PARTICELLARE_aaaammgg.pdf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tc>
      </w:tr>
      <w:tr>
        <w:trPr>
          <w:cantSplit w:val="0"/>
          <w:trHeight w:val="355" w:hRule="atLeast"/>
          <w:tblHeader w:val="0"/>
        </w:trPr>
        <w:tc>
          <w:tcPr>
            <w:gridSpan w:val="2"/>
            <w:shd w:fill="eeece1" w:val="clear"/>
            <w:vAlign w:val="center"/>
          </w:tcPr>
          <w:p w:rsidR="00000000" w:rsidDel="00000000" w:rsidP="00000000" w:rsidRDefault="00000000" w:rsidRPr="00000000" w14:paraId="0000015E">
            <w:pPr>
              <w:spacing w:before="120" w:line="276" w:lineRule="auto"/>
              <w:ind w:hanging="2"/>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Progetto, con grado di definizione pari al definitivo, dell’intero ambito sul quale si interviene, costituito da:</w:t>
            </w:r>
          </w:p>
        </w:tc>
      </w:tr>
      <w:tr>
        <w:trPr>
          <w:cantSplit w:val="0"/>
          <w:trHeight w:val="780" w:hRule="atLeast"/>
          <w:tblHeader w:val="0"/>
        </w:trPr>
        <w:tc>
          <w:tcPr>
            <w:vMerge w:val="restart"/>
            <w:vAlign w:val="center"/>
          </w:tcPr>
          <w:p w:rsidR="00000000" w:rsidDel="00000000" w:rsidP="00000000" w:rsidRDefault="00000000" w:rsidRPr="00000000" w14:paraId="00000160">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61">
            <w:pPr>
              <w:ind w:hanging="2"/>
              <w:jc w:val="both"/>
              <w:rPr>
                <w:rFonts w:ascii="Arial" w:cs="Arial" w:eastAsia="Arial" w:hAnsi="Arial"/>
                <w:sz w:val="20"/>
                <w:szCs w:val="20"/>
                <w:u w:val="single"/>
              </w:rPr>
            </w:pPr>
            <w:r w:rsidDel="00000000" w:rsidR="00000000" w:rsidRPr="00000000">
              <w:rPr>
                <w:rFonts w:ascii="Arial" w:cs="Arial" w:eastAsia="Arial" w:hAnsi="Arial"/>
                <w:sz w:val="20"/>
                <w:szCs w:val="20"/>
                <w:u w:val="single"/>
                <w:rtl w:val="0"/>
              </w:rPr>
              <w:t xml:space="preserve">Relazioni progettuali e altri documenti</w:t>
            </w:r>
          </w:p>
          <w:p w:rsidR="00000000" w:rsidDel="00000000" w:rsidP="00000000" w:rsidRDefault="00000000" w:rsidRPr="00000000" w14:paraId="00000162">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RELAZIONE DESCRITTIVA dell’impianto comprensiva di:</w:t>
            </w:r>
          </w:p>
          <w:p w:rsidR="00000000" w:rsidDel="00000000" w:rsidP="00000000" w:rsidRDefault="00000000" w:rsidRPr="00000000" w14:paraId="00000163">
            <w:pPr>
              <w:numPr>
                <w:ilvl w:val="0"/>
                <w:numId w:val="2"/>
              </w:numPr>
              <w:ind w:left="328" w:hanging="218"/>
              <w:jc w:val="both"/>
              <w:rPr>
                <w:sz w:val="20"/>
                <w:szCs w:val="20"/>
              </w:rPr>
            </w:pPr>
            <w:r w:rsidDel="00000000" w:rsidR="00000000" w:rsidRPr="00000000">
              <w:rPr>
                <w:rFonts w:ascii="Arial" w:cs="Arial" w:eastAsia="Arial" w:hAnsi="Arial"/>
                <w:sz w:val="20"/>
                <w:szCs w:val="20"/>
                <w:rtl w:val="0"/>
              </w:rPr>
              <w:t xml:space="preserve">elementi tecnici dell’impianto (con relative schede tecniche),</w:t>
            </w:r>
            <w:r w:rsidDel="00000000" w:rsidR="00000000" w:rsidRPr="00000000">
              <w:rPr>
                <w:rtl w:val="0"/>
              </w:rPr>
            </w:r>
          </w:p>
          <w:p w:rsidR="00000000" w:rsidDel="00000000" w:rsidP="00000000" w:rsidRDefault="00000000" w:rsidRPr="00000000" w14:paraId="00000164">
            <w:pPr>
              <w:numPr>
                <w:ilvl w:val="0"/>
                <w:numId w:val="2"/>
              </w:numPr>
              <w:ind w:left="328" w:hanging="218"/>
              <w:jc w:val="both"/>
              <w:rPr>
                <w:sz w:val="20"/>
                <w:szCs w:val="20"/>
              </w:rPr>
            </w:pPr>
            <w:r w:rsidDel="00000000" w:rsidR="00000000" w:rsidRPr="00000000">
              <w:rPr>
                <w:rFonts w:ascii="Arial" w:cs="Arial" w:eastAsia="Arial" w:hAnsi="Arial"/>
                <w:sz w:val="20"/>
                <w:szCs w:val="20"/>
                <w:rtl w:val="0"/>
              </w:rPr>
              <w:t xml:space="preserve">approfondimento relativo agli aspetti urbanistici (compreso estratto delle N.T.A. del PTRC, PTCP, PRG e/o PAT-PATI-PI… ), </w:t>
            </w:r>
            <w:r w:rsidDel="00000000" w:rsidR="00000000" w:rsidRPr="00000000">
              <w:rPr>
                <w:rtl w:val="0"/>
              </w:rPr>
            </w:r>
          </w:p>
          <w:p w:rsidR="00000000" w:rsidDel="00000000" w:rsidP="00000000" w:rsidRDefault="00000000" w:rsidRPr="00000000" w14:paraId="00000165">
            <w:pPr>
              <w:numPr>
                <w:ilvl w:val="0"/>
                <w:numId w:val="2"/>
              </w:numPr>
              <w:ind w:left="328" w:hanging="218"/>
              <w:jc w:val="both"/>
              <w:rPr>
                <w:sz w:val="20"/>
                <w:szCs w:val="20"/>
              </w:rPr>
            </w:pPr>
            <w:r w:rsidDel="00000000" w:rsidR="00000000" w:rsidRPr="00000000">
              <w:rPr>
                <w:rFonts w:ascii="Arial" w:cs="Arial" w:eastAsia="Arial" w:hAnsi="Arial"/>
                <w:sz w:val="20"/>
                <w:szCs w:val="20"/>
                <w:rtl w:val="0"/>
              </w:rPr>
              <w:t xml:space="preserve">approfondimento relativo agli aspetti paesaggistici e ambientali;</w:t>
            </w:r>
            <w:r w:rsidDel="00000000" w:rsidR="00000000" w:rsidRPr="00000000">
              <w:rPr>
                <w:rtl w:val="0"/>
              </w:rPr>
            </w:r>
          </w:p>
          <w:p w:rsidR="00000000" w:rsidDel="00000000" w:rsidP="00000000" w:rsidRDefault="00000000" w:rsidRPr="00000000" w14:paraId="00000166">
            <w:pPr>
              <w:numPr>
                <w:ilvl w:val="0"/>
                <w:numId w:val="2"/>
              </w:numPr>
              <w:ind w:left="328" w:hanging="218"/>
              <w:jc w:val="both"/>
              <w:rPr>
                <w:sz w:val="20"/>
                <w:szCs w:val="20"/>
              </w:rPr>
            </w:pPr>
            <w:r w:rsidDel="00000000" w:rsidR="00000000" w:rsidRPr="00000000">
              <w:rPr>
                <w:rFonts w:ascii="Arial" w:cs="Arial" w:eastAsia="Arial" w:hAnsi="Arial"/>
                <w:sz w:val="20"/>
                <w:szCs w:val="20"/>
                <w:rtl w:val="0"/>
              </w:rPr>
              <w:t xml:space="preserve">caratteristiche delle opere di connessione alla linea di distribuzione/trasmissione di energia;</w:t>
            </w:r>
            <w:r w:rsidDel="00000000" w:rsidR="00000000" w:rsidRPr="00000000">
              <w:rPr>
                <w:rtl w:val="0"/>
              </w:rPr>
            </w:r>
          </w:p>
          <w:p w:rsidR="00000000" w:rsidDel="00000000" w:rsidP="00000000" w:rsidRDefault="00000000" w:rsidRPr="00000000" w14:paraId="00000167">
            <w:pPr>
              <w:numPr>
                <w:ilvl w:val="0"/>
                <w:numId w:val="2"/>
              </w:numPr>
              <w:spacing w:after="60" w:lineRule="auto"/>
              <w:ind w:left="328" w:hanging="218"/>
              <w:jc w:val="both"/>
              <w:rPr>
                <w:sz w:val="20"/>
                <w:szCs w:val="20"/>
              </w:rPr>
            </w:pPr>
            <w:r w:rsidDel="00000000" w:rsidR="00000000" w:rsidRPr="00000000">
              <w:rPr>
                <w:rFonts w:ascii="Arial" w:cs="Arial" w:eastAsia="Arial" w:hAnsi="Arial"/>
                <w:sz w:val="20"/>
                <w:szCs w:val="20"/>
                <w:rtl w:val="0"/>
              </w:rPr>
              <w:t xml:space="preserve">analisi degli impatti sul contesto agrario, nel caso di impianto in zona agricola;</w:t>
            </w:r>
            <w:r w:rsidDel="00000000" w:rsidR="00000000" w:rsidRPr="00000000">
              <w:rPr>
                <w:rtl w:val="0"/>
              </w:rPr>
            </w:r>
          </w:p>
          <w:p w:rsidR="00000000" w:rsidDel="00000000" w:rsidP="00000000" w:rsidRDefault="00000000" w:rsidRPr="00000000" w14:paraId="00000168">
            <w:pPr>
              <w:numPr>
                <w:ilvl w:val="0"/>
                <w:numId w:val="2"/>
              </w:numPr>
              <w:ind w:left="328" w:hanging="218"/>
              <w:jc w:val="both"/>
              <w:rPr>
                <w:sz w:val="20"/>
                <w:szCs w:val="20"/>
              </w:rPr>
            </w:pPr>
            <w:r w:rsidDel="00000000" w:rsidR="00000000" w:rsidRPr="00000000">
              <w:rPr>
                <w:rFonts w:ascii="Arial" w:cs="Arial" w:eastAsia="Arial" w:hAnsi="Arial"/>
                <w:sz w:val="20"/>
                <w:szCs w:val="20"/>
                <w:rtl w:val="0"/>
              </w:rPr>
              <w:t xml:space="preserve">analisi delle possibili ricadute sociali, occupazionali ed economiche dell'intervento a livello locale;</w:t>
            </w:r>
            <w:r w:rsidDel="00000000" w:rsidR="00000000" w:rsidRPr="00000000">
              <w:rPr>
                <w:rtl w:val="0"/>
              </w:rPr>
            </w:r>
          </w:p>
          <w:p w:rsidR="00000000" w:rsidDel="00000000" w:rsidP="00000000" w:rsidRDefault="00000000" w:rsidRPr="00000000" w14:paraId="00000169">
            <w:pPr>
              <w:ind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(files da denominare </w:t>
            </w:r>
            <w:r w:rsidDel="00000000" w:rsidR="00000000" w:rsidRPr="00000000">
              <w:rPr>
                <w:rFonts w:ascii="Arial" w:cs="Arial" w:eastAsia="Arial" w:hAnsi="Arial"/>
                <w:color w:val="00b050"/>
                <w:sz w:val="20"/>
                <w:szCs w:val="20"/>
                <w:rtl w:val="0"/>
              </w:rPr>
              <w:t xml:space="preserve">secondo le indicazione “Denominazione Elaborati_AU”</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6A">
            <w:pPr>
              <w:ind w:hanging="2"/>
              <w:jc w:val="both"/>
              <w:rPr>
                <w:rFonts w:ascii="Arial" w:cs="Arial" w:eastAsia="Arial" w:hAnsi="Arial"/>
                <w:sz w:val="20"/>
                <w:szCs w:val="20"/>
              </w:rPr>
            </w:pPr>
            <w:r w:rsidDel="00000000" w:rsidR="00000000" w:rsidRPr="00000000">
              <w:rPr>
                <w:rtl w:val="0"/>
              </w:rPr>
            </w:r>
          </w:p>
        </w:tc>
      </w:tr>
      <w:tr>
        <w:trPr>
          <w:cantSplit w:val="0"/>
          <w:trHeight w:val="774" w:hRule="atLeast"/>
          <w:tblHeader w:val="0"/>
        </w:trPr>
        <w:tc>
          <w:tcPr>
            <w:vMerge w:val="continue"/>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16C">
            <w:pPr>
              <w:ind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PIANO DI MANUTENZIONE;</w:t>
            </w:r>
          </w:p>
          <w:p w:rsidR="00000000" w:rsidDel="00000000" w:rsidP="00000000" w:rsidRDefault="00000000" w:rsidRPr="00000000" w14:paraId="0000016D">
            <w:pPr>
              <w:ind w:hanging="2"/>
              <w:jc w:val="left"/>
              <w:rPr>
                <w:rFonts w:ascii="Arial" w:cs="Arial" w:eastAsia="Arial" w:hAnsi="Arial"/>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26_REL_PIANO_MANUTENZIONE_aaaammgg.pdf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6E">
            <w:pPr>
              <w:ind w:hanging="2"/>
              <w:jc w:val="both"/>
              <w:rPr>
                <w:rFonts w:ascii="Arial" w:cs="Arial" w:eastAsia="Arial" w:hAnsi="Arial"/>
                <w:sz w:val="20"/>
                <w:szCs w:val="20"/>
                <w:u w:val="single"/>
              </w:rPr>
            </w:pPr>
            <w:r w:rsidDel="00000000" w:rsidR="00000000" w:rsidRPr="00000000">
              <w:rPr>
                <w:rtl w:val="0"/>
              </w:rPr>
            </w:r>
          </w:p>
        </w:tc>
      </w:tr>
      <w:tr>
        <w:trPr>
          <w:cantSplit w:val="0"/>
          <w:trHeight w:val="774" w:hRule="atLeast"/>
          <w:tblHeader w:val="0"/>
        </w:trPr>
        <w:tc>
          <w:tcPr>
            <w:vMerge w:val="continue"/>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u w:val="single"/>
              </w:rPr>
            </w:pPr>
            <w:r w:rsidDel="00000000" w:rsidR="00000000" w:rsidRPr="00000000">
              <w:rPr>
                <w:rtl w:val="0"/>
              </w:rPr>
            </w:r>
          </w:p>
        </w:tc>
        <w:tc>
          <w:tcPr>
            <w:vAlign w:val="center"/>
          </w:tcPr>
          <w:p w:rsidR="00000000" w:rsidDel="00000000" w:rsidP="00000000" w:rsidRDefault="00000000" w:rsidRPr="00000000" w14:paraId="00000170">
            <w:pPr>
              <w:ind w:firstLine="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 gli impianti agrovoltaici</w:t>
            </w:r>
            <w:r w:rsidDel="00000000" w:rsidR="00000000" w:rsidRPr="00000000">
              <w:rPr>
                <w:rFonts w:ascii="Arial" w:cs="Arial" w:eastAsia="Arial" w:hAnsi="Arial"/>
                <w:sz w:val="20"/>
                <w:szCs w:val="20"/>
                <w:rtl w:val="0"/>
              </w:rPr>
              <w:t xml:space="preserve"> RELAZIONE AGRONOMICA, comprensiva della dichiarazione asseverata redatta da un professionista abilitato che attesti che l'impianto è idoneo a conservare almeno l'80 per cento della produzione lorda vendibile. </w:t>
            </w:r>
          </w:p>
          <w:p w:rsidR="00000000" w:rsidDel="00000000" w:rsidP="00000000" w:rsidRDefault="00000000" w:rsidRPr="00000000" w14:paraId="00000171">
            <w:pPr>
              <w:ind w:hanging="2"/>
              <w:jc w:val="left"/>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28_REL_AGRONOMICA_aaaammgg.pdf / 33_DSAN_PLV_80_aaaammgg.pdf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72">
            <w:pPr>
              <w:ind w:hanging="2"/>
              <w:jc w:val="both"/>
              <w:rPr>
                <w:rFonts w:ascii="Arial" w:cs="Arial" w:eastAsia="Arial" w:hAnsi="Arial"/>
                <w:sz w:val="20"/>
                <w:szCs w:val="20"/>
                <w:u w:val="single"/>
              </w:rPr>
            </w:pPr>
            <w:r w:rsidDel="00000000" w:rsidR="00000000" w:rsidRPr="00000000">
              <w:rPr>
                <w:rtl w:val="0"/>
              </w:rPr>
            </w:r>
          </w:p>
        </w:tc>
      </w:tr>
      <w:tr>
        <w:trPr>
          <w:cantSplit w:val="0"/>
          <w:trHeight w:val="774" w:hRule="atLeast"/>
          <w:tblHeader w:val="0"/>
        </w:trPr>
        <w:tc>
          <w:tcPr>
            <w:vMerge w:val="continue"/>
            <w:vAlign w:val="center"/>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u w:val="single"/>
              </w:rPr>
            </w:pPr>
            <w:r w:rsidDel="00000000" w:rsidR="00000000" w:rsidRPr="00000000">
              <w:rPr>
                <w:rtl w:val="0"/>
              </w:rPr>
            </w:r>
          </w:p>
        </w:tc>
        <w:tc>
          <w:tcPr>
            <w:vAlign w:val="center"/>
          </w:tcPr>
          <w:p w:rsidR="00000000" w:rsidDel="00000000" w:rsidP="00000000" w:rsidRDefault="00000000" w:rsidRPr="00000000" w14:paraId="00000174">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COMPUTO METRICO ESTIMATIVO redatto sulla base del Prezziario Regionale vigente e per le voci non disponibili dovrà essere allegata idonea Analisi Prezzi;</w:t>
            </w:r>
          </w:p>
          <w:p w:rsidR="00000000" w:rsidDel="00000000" w:rsidP="00000000" w:rsidRDefault="00000000" w:rsidRPr="00000000" w14:paraId="00000175">
            <w:pPr>
              <w:ind w:hanging="2"/>
              <w:jc w:val="left"/>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34_CME_PROGETTO_aaaammgg.pdf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76">
            <w:pPr>
              <w:ind w:hanging="2"/>
              <w:jc w:val="both"/>
              <w:rPr>
                <w:rFonts w:ascii="Arial" w:cs="Arial" w:eastAsia="Arial" w:hAnsi="Arial"/>
                <w:sz w:val="20"/>
                <w:szCs w:val="20"/>
                <w:u w:val="single"/>
              </w:rPr>
            </w:pPr>
            <w:r w:rsidDel="00000000" w:rsidR="00000000" w:rsidRPr="00000000">
              <w:rPr>
                <w:rtl w:val="0"/>
              </w:rPr>
            </w:r>
          </w:p>
        </w:tc>
      </w:tr>
      <w:tr>
        <w:trPr>
          <w:cantSplit w:val="0"/>
          <w:trHeight w:val="774" w:hRule="atLeast"/>
          <w:tblHeader w:val="0"/>
        </w:trPr>
        <w:tc>
          <w:tcPr>
            <w:vMerge w:val="continue"/>
            <w:vAlign w:val="cente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u w:val="single"/>
              </w:rPr>
            </w:pPr>
            <w:r w:rsidDel="00000000" w:rsidR="00000000" w:rsidRPr="00000000">
              <w:rPr>
                <w:rtl w:val="0"/>
              </w:rPr>
            </w:r>
          </w:p>
        </w:tc>
        <w:tc>
          <w:tcPr>
            <w:vAlign w:val="center"/>
          </w:tcPr>
          <w:p w:rsidR="00000000" w:rsidDel="00000000" w:rsidP="00000000" w:rsidRDefault="00000000" w:rsidRPr="00000000" w14:paraId="00000178">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QUADRO ECONOMICO generale (il valore complessivo del costo dell’investimento deve essere comprensivo delle eventuali indennità di asservimento relative alle opere di connessione, studi, costi preventivo di connessione, opere di dismissione e ripristino, ecc..)</w:t>
            </w:r>
          </w:p>
          <w:p w:rsidR="00000000" w:rsidDel="00000000" w:rsidP="00000000" w:rsidRDefault="00000000" w:rsidRPr="00000000" w14:paraId="00000179">
            <w:pPr>
              <w:ind w:hanging="2"/>
              <w:jc w:val="left"/>
              <w:rPr>
                <w:rFonts w:ascii="Arial" w:cs="Arial" w:eastAsia="Arial" w:hAnsi="Arial"/>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37_QE_GENERALE_aaaammgg.pdf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7A">
            <w:pPr>
              <w:ind w:hanging="2"/>
              <w:jc w:val="both"/>
              <w:rPr>
                <w:rFonts w:ascii="Arial" w:cs="Arial" w:eastAsia="Arial" w:hAnsi="Arial"/>
                <w:sz w:val="20"/>
                <w:szCs w:val="20"/>
                <w:u w:val="single"/>
              </w:rPr>
            </w:pPr>
            <w:r w:rsidDel="00000000" w:rsidR="00000000" w:rsidRPr="00000000">
              <w:rPr>
                <w:rtl w:val="0"/>
              </w:rPr>
            </w:r>
          </w:p>
        </w:tc>
      </w:tr>
      <w:tr>
        <w:trPr>
          <w:cantSplit w:val="0"/>
          <w:trHeight w:val="774" w:hRule="atLeast"/>
          <w:tblHeader w:val="0"/>
        </w:trPr>
        <w:tc>
          <w:tcPr>
            <w:vMerge w:val="continue"/>
            <w:vAlign w:val="cente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u w:val="single"/>
              </w:rPr>
            </w:pPr>
            <w:r w:rsidDel="00000000" w:rsidR="00000000" w:rsidRPr="00000000">
              <w:rPr>
                <w:rtl w:val="0"/>
              </w:rPr>
            </w:r>
          </w:p>
        </w:tc>
        <w:tc>
          <w:tcPr>
            <w:vAlign w:val="center"/>
          </w:tcPr>
          <w:p w:rsidR="00000000" w:rsidDel="00000000" w:rsidP="00000000" w:rsidRDefault="00000000" w:rsidRPr="00000000" w14:paraId="0000017C">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RELAZIONE GEOLOGICA E GEOTECNICA che definisca il comportamento del terreno in relazione al manufatto soprastante e le influenze su quest’ultimo.</w:t>
            </w:r>
          </w:p>
          <w:p w:rsidR="00000000" w:rsidDel="00000000" w:rsidP="00000000" w:rsidRDefault="00000000" w:rsidRPr="00000000" w14:paraId="0000017D">
            <w:pPr>
              <w:ind w:hanging="2"/>
              <w:jc w:val="left"/>
              <w:rPr>
                <w:rFonts w:ascii="Arial" w:cs="Arial" w:eastAsia="Arial" w:hAnsi="Arial"/>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44_REL_GEOLOGICA_aaaammgg.pdf / 45_REL_GEOTECNICA_aaaammgg.pdf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7E">
            <w:pPr>
              <w:ind w:hanging="2"/>
              <w:jc w:val="both"/>
              <w:rPr>
                <w:rFonts w:ascii="Arial" w:cs="Arial" w:eastAsia="Arial" w:hAnsi="Arial"/>
                <w:sz w:val="20"/>
                <w:szCs w:val="20"/>
                <w:u w:val="single"/>
              </w:rPr>
            </w:pPr>
            <w:r w:rsidDel="00000000" w:rsidR="00000000" w:rsidRPr="00000000">
              <w:rPr>
                <w:rtl w:val="0"/>
              </w:rPr>
            </w:r>
          </w:p>
        </w:tc>
      </w:tr>
      <w:tr>
        <w:trPr>
          <w:cantSplit w:val="0"/>
          <w:trHeight w:val="774" w:hRule="atLeast"/>
          <w:tblHeader w:val="0"/>
        </w:trPr>
        <w:tc>
          <w:tcPr>
            <w:vMerge w:val="continue"/>
            <w:vAlign w:val="center"/>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u w:val="single"/>
              </w:rPr>
            </w:pPr>
            <w:r w:rsidDel="00000000" w:rsidR="00000000" w:rsidRPr="00000000">
              <w:rPr>
                <w:rtl w:val="0"/>
              </w:rPr>
            </w:r>
          </w:p>
        </w:tc>
        <w:tc>
          <w:tcPr>
            <w:vAlign w:val="center"/>
          </w:tcPr>
          <w:p w:rsidR="00000000" w:rsidDel="00000000" w:rsidP="00000000" w:rsidRDefault="00000000" w:rsidRPr="00000000" w14:paraId="00000180">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CALCOLI PRELIMINARI DELLE STRUTTURE E DEGLI IMPIANTI, dimensionamento delle principali opere di progetto</w:t>
            </w:r>
          </w:p>
          <w:p w:rsidR="00000000" w:rsidDel="00000000" w:rsidP="00000000" w:rsidRDefault="00000000" w:rsidRPr="00000000" w14:paraId="00000181">
            <w:pPr>
              <w:ind w:hanging="2"/>
              <w:jc w:val="left"/>
              <w:rPr>
                <w:rFonts w:ascii="Arial" w:cs="Arial" w:eastAsia="Arial" w:hAnsi="Arial"/>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46_REL_CALCOLI_STRUTTURE_IMPIANTI_aaaammgg.pdf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82">
            <w:pPr>
              <w:ind w:hanging="2"/>
              <w:jc w:val="both"/>
              <w:rPr>
                <w:rFonts w:ascii="Arial" w:cs="Arial" w:eastAsia="Arial" w:hAnsi="Arial"/>
                <w:sz w:val="20"/>
                <w:szCs w:val="20"/>
                <w:u w:val="single"/>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83">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84">
            <w:pPr>
              <w:ind w:hanging="2"/>
              <w:jc w:val="both"/>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Tavole di inquadramento territoriale con</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85">
            <w:pPr>
              <w:numPr>
                <w:ilvl w:val="0"/>
                <w:numId w:val="2"/>
              </w:numPr>
              <w:ind w:left="542" w:hanging="360"/>
              <w:jc w:val="both"/>
              <w:rPr>
                <w:sz w:val="20"/>
                <w:szCs w:val="20"/>
              </w:rPr>
            </w:pPr>
            <w:r w:rsidDel="00000000" w:rsidR="00000000" w:rsidRPr="00000000">
              <w:rPr>
                <w:rFonts w:ascii="Arial" w:cs="Arial" w:eastAsia="Arial" w:hAnsi="Arial"/>
                <w:sz w:val="20"/>
                <w:szCs w:val="20"/>
                <w:rtl w:val="0"/>
              </w:rPr>
              <w:t xml:space="preserve">corografia in scala 1:25.000 con ubicazione dell’impianto;</w:t>
            </w:r>
            <w:r w:rsidDel="00000000" w:rsidR="00000000" w:rsidRPr="00000000">
              <w:rPr>
                <w:rtl w:val="0"/>
              </w:rPr>
            </w:r>
          </w:p>
          <w:p w:rsidR="00000000" w:rsidDel="00000000" w:rsidP="00000000" w:rsidRDefault="00000000" w:rsidRPr="00000000" w14:paraId="00000186">
            <w:pPr>
              <w:numPr>
                <w:ilvl w:val="0"/>
                <w:numId w:val="2"/>
              </w:numPr>
              <w:ind w:left="542" w:hanging="360"/>
              <w:jc w:val="both"/>
              <w:rPr>
                <w:sz w:val="20"/>
                <w:szCs w:val="20"/>
              </w:rPr>
            </w:pPr>
            <w:r w:rsidDel="00000000" w:rsidR="00000000" w:rsidRPr="00000000">
              <w:rPr>
                <w:rFonts w:ascii="Arial" w:cs="Arial" w:eastAsia="Arial" w:hAnsi="Arial"/>
                <w:sz w:val="20"/>
                <w:szCs w:val="20"/>
                <w:rtl w:val="0"/>
              </w:rPr>
              <w:t xml:space="preserve">estratto di carta Tecnica Regionale (CTR) in scala 1:5.000 con individuazione dell’impianto e del collegamento alla rete di distribuzione/trasmissione;</w:t>
            </w:r>
            <w:r w:rsidDel="00000000" w:rsidR="00000000" w:rsidRPr="00000000">
              <w:rPr>
                <w:rtl w:val="0"/>
              </w:rPr>
            </w:r>
          </w:p>
          <w:p w:rsidR="00000000" w:rsidDel="00000000" w:rsidP="00000000" w:rsidRDefault="00000000" w:rsidRPr="00000000" w14:paraId="00000187">
            <w:pPr>
              <w:numPr>
                <w:ilvl w:val="0"/>
                <w:numId w:val="2"/>
              </w:numPr>
              <w:ind w:left="542" w:hanging="360"/>
              <w:jc w:val="both"/>
              <w:rPr>
                <w:sz w:val="20"/>
                <w:szCs w:val="20"/>
              </w:rPr>
            </w:pPr>
            <w:r w:rsidDel="00000000" w:rsidR="00000000" w:rsidRPr="00000000">
              <w:rPr>
                <w:rFonts w:ascii="Arial" w:cs="Arial" w:eastAsia="Arial" w:hAnsi="Arial"/>
                <w:sz w:val="20"/>
                <w:szCs w:val="20"/>
                <w:rtl w:val="0"/>
              </w:rPr>
              <w:t xml:space="preserve">estratto dello strumento urbanistico comunale vigente;</w:t>
            </w:r>
            <w:r w:rsidDel="00000000" w:rsidR="00000000" w:rsidRPr="00000000">
              <w:rPr>
                <w:rtl w:val="0"/>
              </w:rPr>
            </w:r>
          </w:p>
          <w:p w:rsidR="00000000" w:rsidDel="00000000" w:rsidP="00000000" w:rsidRDefault="00000000" w:rsidRPr="00000000" w14:paraId="00000188">
            <w:pPr>
              <w:numPr>
                <w:ilvl w:val="0"/>
                <w:numId w:val="2"/>
              </w:numPr>
              <w:ind w:left="542" w:hanging="360"/>
              <w:jc w:val="both"/>
              <w:rPr>
                <w:sz w:val="20"/>
                <w:szCs w:val="20"/>
              </w:rPr>
            </w:pPr>
            <w:r w:rsidDel="00000000" w:rsidR="00000000" w:rsidRPr="00000000">
              <w:rPr>
                <w:rFonts w:ascii="Arial" w:cs="Arial" w:eastAsia="Arial" w:hAnsi="Arial"/>
                <w:sz w:val="20"/>
                <w:szCs w:val="20"/>
                <w:rtl w:val="0"/>
              </w:rPr>
              <w:t xml:space="preserve">planimetrie catastali aggiornate con individuazione dell’impianto, delle opere di connessione e del collegamento alla rete di distribuzione/trasmissione;</w:t>
            </w:r>
            <w:r w:rsidDel="00000000" w:rsidR="00000000" w:rsidRPr="00000000">
              <w:rPr>
                <w:rtl w:val="0"/>
              </w:rPr>
            </w:r>
          </w:p>
          <w:p w:rsidR="00000000" w:rsidDel="00000000" w:rsidP="00000000" w:rsidRDefault="00000000" w:rsidRPr="00000000" w14:paraId="00000189">
            <w:pPr>
              <w:ind w:hanging="2"/>
              <w:jc w:val="left"/>
              <w:rPr>
                <w:rFonts w:ascii="Arial" w:cs="Arial" w:eastAsia="Arial" w:hAnsi="Arial"/>
                <w:i w:val="1"/>
                <w:iCs w:val="1"/>
                <w:sz w:val="20"/>
                <w:szCs w:val="20"/>
              </w:rPr>
            </w:pPr>
            <w:r w:rsidDel="00000000" w:rsidR="00000000" w:rsidRPr="00000000">
              <w:rPr>
                <w:rFonts w:ascii="Arial" w:cs="Arial" w:eastAsia="Arial" w:hAnsi="Arial"/>
                <w:color w:val="000000"/>
                <w:sz w:val="20"/>
                <w:szCs w:val="20"/>
                <w:rtl w:val="0"/>
              </w:rPr>
              <w:t xml:space="preserve">(files da denominare </w:t>
            </w:r>
            <w:r w:rsidDel="00000000" w:rsidR="00000000" w:rsidRPr="00000000">
              <w:rPr>
                <w:rFonts w:ascii="Arial" w:cs="Arial" w:eastAsia="Arial" w:hAnsi="Arial"/>
                <w:color w:val="00b050"/>
                <w:sz w:val="20"/>
                <w:szCs w:val="20"/>
                <w:rtl w:val="0"/>
              </w:rPr>
              <w:t xml:space="preserve">secondo le indicazione Denominazione Elaborati_AU”</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8A">
            <w:pPr>
              <w:ind w:hanging="2"/>
              <w:jc w:val="both"/>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8B">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8C">
            <w:pPr>
              <w:ind w:hanging="2"/>
              <w:jc w:val="both"/>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Elaborati grafici di progetto</w:t>
            </w:r>
            <w:r w:rsidDel="00000000" w:rsidR="00000000" w:rsidRPr="00000000">
              <w:rPr>
                <w:rFonts w:ascii="Arial" w:cs="Arial" w:eastAsia="Arial" w:hAnsi="Arial"/>
                <w:sz w:val="20"/>
                <w:szCs w:val="20"/>
                <w:rtl w:val="0"/>
              </w:rPr>
              <w:t xml:space="preserve"> comprendenti:</w:t>
            </w:r>
          </w:p>
          <w:p w:rsidR="00000000" w:rsidDel="00000000" w:rsidP="00000000" w:rsidRDefault="00000000" w:rsidRPr="00000000" w14:paraId="0000018D">
            <w:pPr>
              <w:numPr>
                <w:ilvl w:val="0"/>
                <w:numId w:val="2"/>
              </w:numPr>
              <w:ind w:left="542" w:hanging="360"/>
              <w:rPr>
                <w:sz w:val="20"/>
                <w:szCs w:val="20"/>
              </w:rPr>
            </w:pPr>
            <w:r w:rsidDel="00000000" w:rsidR="00000000" w:rsidRPr="00000000">
              <w:rPr>
                <w:rFonts w:ascii="Arial" w:cs="Arial" w:eastAsia="Arial" w:hAnsi="Arial"/>
                <w:sz w:val="20"/>
                <w:szCs w:val="20"/>
                <w:rtl w:val="0"/>
              </w:rPr>
              <w:t xml:space="preserve">layout generale del progetto (scala consigliata 1:500) con evidenziati gli elementi di progetto ed esistenti, accessibilità del sito rispetto alle infrastrutture stradali, eventuale impianto di videosorveglianza, di illuminazione, recinzione, cabine, linea di BT, MT, punto di connessione e punto di consegna;</w:t>
            </w:r>
            <w:r w:rsidDel="00000000" w:rsidR="00000000" w:rsidRPr="00000000">
              <w:rPr>
                <w:rtl w:val="0"/>
              </w:rPr>
            </w:r>
          </w:p>
          <w:p w:rsidR="00000000" w:rsidDel="00000000" w:rsidP="00000000" w:rsidRDefault="00000000" w:rsidRPr="00000000" w14:paraId="0000018E">
            <w:pPr>
              <w:numPr>
                <w:ilvl w:val="0"/>
                <w:numId w:val="2"/>
              </w:numPr>
              <w:ind w:left="542" w:hanging="360"/>
              <w:jc w:val="both"/>
              <w:rPr>
                <w:sz w:val="20"/>
                <w:szCs w:val="20"/>
              </w:rPr>
            </w:pPr>
            <w:r w:rsidDel="00000000" w:rsidR="00000000" w:rsidRPr="00000000">
              <w:rPr>
                <w:rFonts w:ascii="Arial" w:cs="Arial" w:eastAsia="Arial" w:hAnsi="Arial"/>
                <w:sz w:val="20"/>
                <w:szCs w:val="20"/>
                <w:rtl w:val="0"/>
              </w:rPr>
              <w:t xml:space="preserve">piante, prospetti e sezioni in scala adeguata dei manufatti di progetto (1:100 per i manufatti edilizi);</w:t>
            </w:r>
            <w:r w:rsidDel="00000000" w:rsidR="00000000" w:rsidRPr="00000000">
              <w:rPr>
                <w:rtl w:val="0"/>
              </w:rPr>
            </w:r>
          </w:p>
          <w:p w:rsidR="00000000" w:rsidDel="00000000" w:rsidP="00000000" w:rsidRDefault="00000000" w:rsidRPr="00000000" w14:paraId="0000018F">
            <w:pPr>
              <w:numPr>
                <w:ilvl w:val="0"/>
                <w:numId w:val="2"/>
              </w:numPr>
              <w:ind w:left="542" w:hanging="360"/>
              <w:jc w:val="both"/>
              <w:rPr>
                <w:sz w:val="20"/>
                <w:szCs w:val="20"/>
              </w:rPr>
            </w:pPr>
            <w:r w:rsidDel="00000000" w:rsidR="00000000" w:rsidRPr="00000000">
              <w:rPr>
                <w:rFonts w:ascii="Arial" w:cs="Arial" w:eastAsia="Arial" w:hAnsi="Arial"/>
                <w:sz w:val="20"/>
                <w:szCs w:val="20"/>
                <w:rtl w:val="0"/>
              </w:rPr>
              <w:t xml:space="preserve">tracciato degli elettrodotti (aerei o interreati), localizzazione delle cabine, delle sottostazioni elettriche o delle stazioni elettriche (esistenti e in progetto), e punto di connessione alla rete di distribuzione/trasmissione elettrica esistente;</w:t>
            </w:r>
            <w:r w:rsidDel="00000000" w:rsidR="00000000" w:rsidRPr="00000000">
              <w:rPr>
                <w:rtl w:val="0"/>
              </w:rPr>
            </w:r>
          </w:p>
          <w:p w:rsidR="00000000" w:rsidDel="00000000" w:rsidP="00000000" w:rsidRDefault="00000000" w:rsidRPr="00000000" w14:paraId="00000190">
            <w:pPr>
              <w:numPr>
                <w:ilvl w:val="0"/>
                <w:numId w:val="2"/>
              </w:numPr>
              <w:ind w:left="542" w:hanging="360"/>
              <w:jc w:val="both"/>
              <w:rPr>
                <w:sz w:val="20"/>
                <w:szCs w:val="20"/>
              </w:rPr>
            </w:pPr>
            <w:r w:rsidDel="00000000" w:rsidR="00000000" w:rsidRPr="00000000">
              <w:rPr>
                <w:rFonts w:ascii="Arial" w:cs="Arial" w:eastAsia="Arial" w:hAnsi="Arial"/>
                <w:sz w:val="20"/>
                <w:szCs w:val="20"/>
                <w:rtl w:val="0"/>
              </w:rPr>
              <w:t xml:space="preserve">sezioni di scavo per l’elettrodotto;</w:t>
            </w:r>
            <w:r w:rsidDel="00000000" w:rsidR="00000000" w:rsidRPr="00000000">
              <w:rPr>
                <w:rtl w:val="0"/>
              </w:rPr>
            </w:r>
          </w:p>
          <w:p w:rsidR="00000000" w:rsidDel="00000000" w:rsidP="00000000" w:rsidRDefault="00000000" w:rsidRPr="00000000" w14:paraId="00000191">
            <w:pPr>
              <w:numPr>
                <w:ilvl w:val="0"/>
                <w:numId w:val="2"/>
              </w:numPr>
              <w:ind w:left="542" w:hanging="360"/>
              <w:jc w:val="both"/>
              <w:rPr>
                <w:sz w:val="20"/>
                <w:szCs w:val="20"/>
              </w:rPr>
            </w:pPr>
            <w:r w:rsidDel="00000000" w:rsidR="00000000" w:rsidRPr="00000000">
              <w:rPr>
                <w:rFonts w:ascii="Arial" w:cs="Arial" w:eastAsia="Arial" w:hAnsi="Arial"/>
                <w:sz w:val="20"/>
                <w:szCs w:val="20"/>
                <w:rtl w:val="0"/>
              </w:rPr>
              <w:t xml:space="preserve">eventuali tipologie di sostegni di cavi aerei;</w:t>
            </w:r>
            <w:r w:rsidDel="00000000" w:rsidR="00000000" w:rsidRPr="00000000">
              <w:rPr>
                <w:rtl w:val="0"/>
              </w:rPr>
            </w:r>
          </w:p>
          <w:p w:rsidR="00000000" w:rsidDel="00000000" w:rsidP="00000000" w:rsidRDefault="00000000" w:rsidRPr="00000000" w14:paraId="00000192">
            <w:pPr>
              <w:numPr>
                <w:ilvl w:val="0"/>
                <w:numId w:val="2"/>
              </w:numPr>
              <w:ind w:left="542" w:hanging="360"/>
              <w:jc w:val="both"/>
              <w:rPr>
                <w:sz w:val="20"/>
                <w:szCs w:val="20"/>
              </w:rPr>
            </w:pPr>
            <w:r w:rsidDel="00000000" w:rsidR="00000000" w:rsidRPr="00000000">
              <w:rPr>
                <w:rFonts w:ascii="Arial" w:cs="Arial" w:eastAsia="Arial" w:hAnsi="Arial"/>
                <w:sz w:val="20"/>
                <w:szCs w:val="20"/>
                <w:rtl w:val="0"/>
              </w:rPr>
              <w:t xml:space="preserve">eventuali opere di mitigazione;</w:t>
            </w:r>
            <w:r w:rsidDel="00000000" w:rsidR="00000000" w:rsidRPr="00000000">
              <w:rPr>
                <w:rtl w:val="0"/>
              </w:rPr>
            </w:r>
          </w:p>
          <w:p w:rsidR="00000000" w:rsidDel="00000000" w:rsidP="00000000" w:rsidRDefault="00000000" w:rsidRPr="00000000" w14:paraId="00000193">
            <w:pPr>
              <w:ind w:hanging="2"/>
              <w:jc w:val="left"/>
              <w:rPr>
                <w:rFonts w:ascii="Arial" w:cs="Arial" w:eastAsia="Arial" w:hAnsi="Arial"/>
                <w:i w:val="1"/>
                <w:iCs w:val="1"/>
                <w:sz w:val="20"/>
                <w:szCs w:val="20"/>
              </w:rPr>
            </w:pPr>
            <w:r w:rsidDel="00000000" w:rsidR="00000000" w:rsidRPr="00000000">
              <w:rPr>
                <w:rFonts w:ascii="Arial" w:cs="Arial" w:eastAsia="Arial" w:hAnsi="Arial"/>
                <w:color w:val="000000"/>
                <w:sz w:val="20"/>
                <w:szCs w:val="20"/>
                <w:rtl w:val="0"/>
              </w:rPr>
              <w:t xml:space="preserve">(files da denominare </w:t>
            </w:r>
            <w:r w:rsidDel="00000000" w:rsidR="00000000" w:rsidRPr="00000000">
              <w:rPr>
                <w:rFonts w:ascii="Arial" w:cs="Arial" w:eastAsia="Arial" w:hAnsi="Arial"/>
                <w:color w:val="00b050"/>
                <w:sz w:val="20"/>
                <w:szCs w:val="20"/>
                <w:rtl w:val="0"/>
              </w:rPr>
              <w:t xml:space="preserve">secondo le indicazione Denominazione Elaborati_AU”</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94">
            <w:pPr>
              <w:ind w:hanging="2"/>
              <w:jc w:val="both"/>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95">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96">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Studio di inserimento territoriale (rendering con foto inserimento);</w:t>
            </w:r>
          </w:p>
          <w:p w:rsidR="00000000" w:rsidDel="00000000" w:rsidP="00000000" w:rsidRDefault="00000000" w:rsidRPr="00000000" w14:paraId="00000197">
            <w:pPr>
              <w:ind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75_TAV_RENDERING_FOTOINSERIMENTI_aaaammgg.pdf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98">
            <w:pPr>
              <w:ind w:hanging="2"/>
              <w:jc w:val="both"/>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99">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9A">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Piano di demolizione, smaltimento e rimessa in pristino dello stato dei luoghi con analisi dei costi e dei tempi necessari (elaborato secondo i paragrafi dell’Allegato A al Decreto del Segretario all’Ambiente n.2 del 27/02/2013. La stima di spesa relativa agli interventi previsti per la dismissione ed i ripristini, di cui all’art. 2.6, va calcolata con riferimento al Prezziario Regionale Veneto vigente, specificando per ogni voce la relativa aliquota IVA; le spese tecniche vanno calcolate nella misura del 10% a cui aggiungere IVA e oneri previdenziali; tra i costi di dismissione dovranno essere inseriti anche quelli riguardanti la dismissione ed il ripristino delle opere di utenza per la connessione)</w:t>
            </w:r>
          </w:p>
          <w:p w:rsidR="00000000" w:rsidDel="00000000" w:rsidP="00000000" w:rsidRDefault="00000000" w:rsidRPr="00000000" w14:paraId="0000019B">
            <w:pPr>
              <w:ind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38_PIANO_DISMISSIONE_RIPRISTINO_aaaammgg.pdf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9C">
            <w:pPr>
              <w:ind w:hanging="2"/>
              <w:jc w:val="both"/>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9D">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9E">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Documentazione fotografica dell’area sulla quale è prevista la realizzazione dell’impianto corredata di planimetria con l’indicazione di angoli di ripresa;</w:t>
            </w:r>
          </w:p>
          <w:p w:rsidR="00000000" w:rsidDel="00000000" w:rsidP="00000000" w:rsidRDefault="00000000" w:rsidRPr="00000000" w14:paraId="0000019F">
            <w:pPr>
              <w:ind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60_DOC_FOTOGRAFICA_aaaammgg.pdf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A0">
            <w:pPr>
              <w:ind w:hanging="2"/>
              <w:jc w:val="both"/>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A1">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A2">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Elaborati necessari per la procedura di screening alla VIA (</w:t>
            </w:r>
            <w:r w:rsidDel="00000000" w:rsidR="00000000" w:rsidRPr="00000000">
              <w:rPr>
                <w:rFonts w:ascii="Arial" w:cs="Arial" w:eastAsia="Arial" w:hAnsi="Arial"/>
                <w:i w:val="1"/>
                <w:iCs w:val="1"/>
                <w:sz w:val="20"/>
                <w:szCs w:val="20"/>
                <w:rtl w:val="0"/>
              </w:rPr>
              <w:t xml:space="preserve">Studio preliminare ambientale, ecc…</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A3">
            <w:pPr>
              <w:ind w:hanging="2"/>
              <w:jc w:val="left"/>
              <w:rPr>
                <w:rFonts w:ascii="Arial" w:cs="Arial" w:eastAsia="Arial" w:hAnsi="Arial"/>
                <w:i w:val="1"/>
                <w:iCs w:val="1"/>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74_REL_VERIFICA_VIA_SCREENING_aaaammgg.pdf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A4">
            <w:pPr>
              <w:ind w:hanging="2"/>
              <w:jc w:val="both"/>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A5">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A6">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Elaborati necessari per la procedura di VIA </w:t>
            </w:r>
            <w:r w:rsidDel="00000000" w:rsidR="00000000" w:rsidRPr="00000000">
              <w:rPr>
                <w:rFonts w:ascii="Arial" w:cs="Arial" w:eastAsia="Arial" w:hAnsi="Arial"/>
                <w:i w:val="1"/>
                <w:iCs w:val="1"/>
                <w:sz w:val="20"/>
                <w:szCs w:val="20"/>
                <w:rtl w:val="0"/>
              </w:rPr>
              <w:t xml:space="preserve">(Studio di Impatto Ambientale S.I.A., Riassunto non Tecnico ecc…)</w:t>
            </w:r>
            <w:r w:rsidDel="00000000" w:rsidR="00000000" w:rsidRPr="00000000">
              <w:rPr>
                <w:rtl w:val="0"/>
              </w:rPr>
            </w:r>
          </w:p>
          <w:p w:rsidR="00000000" w:rsidDel="00000000" w:rsidP="00000000" w:rsidRDefault="00000000" w:rsidRPr="00000000" w14:paraId="000001A7">
            <w:pPr>
              <w:ind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73_REL_IMPATTO_AMBIERTALE_aaaammgg.pdf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A8">
            <w:pPr>
              <w:ind w:hanging="2"/>
              <w:jc w:val="both"/>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A9">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AA">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Valutazione d’incidenza ambientale (VINCA), ai sensi della L.R. 12/2024 e del Regolamento attuativo n. 4 del 09/01/2025</w:t>
            </w:r>
          </w:p>
          <w:p w:rsidR="00000000" w:rsidDel="00000000" w:rsidP="00000000" w:rsidRDefault="00000000" w:rsidRPr="00000000" w14:paraId="000001AB">
            <w:pPr>
              <w:ind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76_REL_VERIFICA_VINCA_aaaammgg.pdf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AC">
            <w:pPr>
              <w:ind w:hanging="2"/>
              <w:jc w:val="both"/>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AD">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AE">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Relazione paesaggistica comprendente la rappresentazione grafica dei vincoli di natura architettonica, archeologica e paesaggistica ai sensi del D</w:t>
            </w:r>
            <w:r w:rsidDel="00000000" w:rsidR="00000000" w:rsidRPr="00000000">
              <w:rPr>
                <w:rFonts w:ascii="Arial" w:cs="Arial" w:eastAsia="Arial" w:hAnsi="Arial"/>
                <w:b w:val="1"/>
                <w:bCs w:val="1"/>
                <w:sz w:val="20"/>
                <w:szCs w:val="20"/>
                <w:rtl w:val="0"/>
              </w:rPr>
              <w:t xml:space="preserve">.</w:t>
            </w:r>
            <w:r w:rsidDel="00000000" w:rsidR="00000000" w:rsidRPr="00000000">
              <w:rPr>
                <w:rFonts w:ascii="Arial" w:cs="Arial" w:eastAsia="Arial" w:hAnsi="Arial"/>
                <w:sz w:val="20"/>
                <w:szCs w:val="20"/>
                <w:rtl w:val="0"/>
              </w:rPr>
              <w:t xml:space="preserve">P.C.M. 12/12/2005</w:t>
            </w:r>
          </w:p>
          <w:p w:rsidR="00000000" w:rsidDel="00000000" w:rsidP="00000000" w:rsidRDefault="00000000" w:rsidRPr="00000000" w14:paraId="000001AF">
            <w:pPr>
              <w:ind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24_REL_PAESAGGISTICA_AMBIENTALE_aaaammgg.pdf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B0">
            <w:pPr>
              <w:ind w:hanging="2"/>
              <w:jc w:val="both"/>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B1">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B2">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Verifica di Compatibilità Idraulica ai sensi delle Norme Tecniche di Attuazione (NTA) del Piano di Gestione Rischio Alluvioni (PGRA) del Distretto Idrografico corredata da relativo Attestato di rischio idraulico</w:t>
            </w:r>
          </w:p>
          <w:p w:rsidR="00000000" w:rsidDel="00000000" w:rsidP="00000000" w:rsidRDefault="00000000" w:rsidRPr="00000000" w14:paraId="000001B3">
            <w:pPr>
              <w:ind w:hanging="2"/>
              <w:jc w:val="left"/>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(files da denominare </w:t>
            </w:r>
            <w:r w:rsidDel="00000000" w:rsidR="00000000" w:rsidRPr="00000000">
              <w:rPr>
                <w:rFonts w:ascii="Arial" w:cs="Arial" w:eastAsia="Arial" w:hAnsi="Arial"/>
                <w:color w:val="00b050"/>
                <w:sz w:val="20"/>
                <w:szCs w:val="20"/>
                <w:rtl w:val="0"/>
              </w:rPr>
              <w:t xml:space="preserve">80_REL_COMPATIBILITA_IDRAULICA_PGRA_aaaammgg.pdf / 81_ATTESTATO_RISCHIO_IDRAULICO_aaaammgg.pdf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B4">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B5">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Relazione idraulica ai sensi della DGRV 2948/2009 ed elaborati grafici con riportati i calcoli dei bacini di laminazione ai fini della dimostrazione dell’invarianza idraulica dei terreni occupati dagli impianti di progetto. </w:t>
            </w:r>
            <w:r w:rsidDel="00000000" w:rsidR="00000000" w:rsidRPr="00000000">
              <w:rPr>
                <w:rFonts w:ascii="Arial" w:cs="Arial" w:eastAsia="Arial" w:hAnsi="Arial"/>
                <w:b w:val="1"/>
                <w:bCs w:val="1"/>
                <w:sz w:val="20"/>
                <w:szCs w:val="20"/>
                <w:rtl w:val="0"/>
              </w:rPr>
              <w:t xml:space="preserve">La relazione tenga altresì conto di quanto indicato dall’art.6 co 3-bis del D.Lgs 190/2024 come aggiornato dal disposto del decreto legislativo 26/11/2025, n. 178</w:t>
            </w:r>
            <w:r w:rsidDel="00000000" w:rsidR="00000000" w:rsidRPr="00000000">
              <w:rPr>
                <w:rtl w:val="0"/>
              </w:rPr>
            </w:r>
          </w:p>
          <w:p w:rsidR="00000000" w:rsidDel="00000000" w:rsidP="00000000" w:rsidRDefault="00000000" w:rsidRPr="00000000" w14:paraId="000001B6">
            <w:pPr>
              <w:ind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(files da denominare </w:t>
            </w:r>
            <w:r w:rsidDel="00000000" w:rsidR="00000000" w:rsidRPr="00000000">
              <w:rPr>
                <w:rFonts w:ascii="Arial" w:cs="Arial" w:eastAsia="Arial" w:hAnsi="Arial"/>
                <w:color w:val="00b050"/>
                <w:sz w:val="20"/>
                <w:szCs w:val="20"/>
                <w:rtl w:val="0"/>
              </w:rPr>
              <w:t xml:space="preserve">82_REL_INVARIANZA_IDRAULICA_aaaammgg.pdf / 83_TAV_OPERE_IDRAULICHE_aaaammgg.pdf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B7">
            <w:pPr>
              <w:ind w:hanging="2"/>
              <w:jc w:val="both"/>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B8">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B9">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Analisi delle interferenze elettromagnetiche e calcolo delle relative D.P.A.</w:t>
            </w:r>
          </w:p>
          <w:p w:rsidR="00000000" w:rsidDel="00000000" w:rsidP="00000000" w:rsidRDefault="00000000" w:rsidRPr="00000000" w14:paraId="000001BA">
            <w:pPr>
              <w:ind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84_REL_CEM_DPA_aaaammgg.pdf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BB">
            <w:pPr>
              <w:ind w:hanging="2"/>
              <w:jc w:val="both"/>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BC">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BD">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Analisi cumulabilità con altri progetti </w:t>
            </w:r>
          </w:p>
          <w:p w:rsidR="00000000" w:rsidDel="00000000" w:rsidP="00000000" w:rsidRDefault="00000000" w:rsidRPr="00000000" w14:paraId="000001BE">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t>
              <w:tab/>
              <w:t xml:space="preserve">ai sensi Allegato VII D. Lgs 152/2006</w:t>
            </w:r>
          </w:p>
          <w:p w:rsidR="00000000" w:rsidDel="00000000" w:rsidP="00000000" w:rsidRDefault="00000000" w:rsidRPr="00000000" w14:paraId="000001BF">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t>
              <w:tab/>
              <w:t xml:space="preserve">ai sensi DM 52/2015</w:t>
            </w:r>
          </w:p>
          <w:p w:rsidR="00000000" w:rsidDel="00000000" w:rsidP="00000000" w:rsidRDefault="00000000" w:rsidRPr="00000000" w14:paraId="000001C0">
            <w:pPr>
              <w:ind w:hanging="2"/>
              <w:jc w:val="left"/>
              <w:rPr>
                <w:rFonts w:ascii="Arial" w:cs="Arial" w:eastAsia="Arial" w:hAnsi="Arial"/>
                <w:i w:val="1"/>
                <w:iCs w:val="1"/>
                <w:sz w:val="20"/>
                <w:szCs w:val="20"/>
              </w:rPr>
            </w:pPr>
            <w:r w:rsidDel="00000000" w:rsidR="00000000" w:rsidRPr="00000000">
              <w:rPr>
                <w:rFonts w:ascii="Arial" w:cs="Arial" w:eastAsia="Arial" w:hAnsi="Arial"/>
                <w:color w:val="000000"/>
                <w:sz w:val="20"/>
                <w:szCs w:val="20"/>
                <w:rtl w:val="0"/>
              </w:rPr>
              <w:t xml:space="preserve">(files da denominare </w:t>
            </w:r>
            <w:r w:rsidDel="00000000" w:rsidR="00000000" w:rsidRPr="00000000">
              <w:rPr>
                <w:rFonts w:ascii="Arial" w:cs="Arial" w:eastAsia="Arial" w:hAnsi="Arial"/>
                <w:color w:val="00b050"/>
                <w:sz w:val="20"/>
                <w:szCs w:val="20"/>
                <w:rtl w:val="0"/>
              </w:rPr>
              <w:t xml:space="preserve">78_REL_CUMULABILITA_aaaammgg.pdf / 79_TAV_CUMULABILITA_aaaammgg.pdf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C1">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C2">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Dati vettoriali (shapefile) per la individuazione geografica dell’intervento</w:t>
            </w:r>
          </w:p>
        </w:tc>
      </w:tr>
      <w:tr>
        <w:trPr>
          <w:cantSplit w:val="0"/>
          <w:trHeight w:val="454" w:hRule="atLeast"/>
          <w:tblHeader w:val="0"/>
        </w:trPr>
        <w:tc>
          <w:tcPr>
            <w:vAlign w:val="center"/>
          </w:tcPr>
          <w:p w:rsidR="00000000" w:rsidDel="00000000" w:rsidP="00000000" w:rsidRDefault="00000000" w:rsidRPr="00000000" w14:paraId="000001C3">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C4">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_______________________________________________</w:t>
            </w:r>
          </w:p>
          <w:p w:rsidR="00000000" w:rsidDel="00000000" w:rsidP="00000000" w:rsidRDefault="00000000" w:rsidRPr="00000000" w14:paraId="000001C5">
            <w:pPr>
              <w:ind w:hanging="2"/>
              <w:jc w:val="left"/>
              <w:rPr>
                <w:rFonts w:ascii="Arial" w:cs="Arial" w:eastAsia="Arial" w:hAnsi="Arial"/>
                <w:i w:val="1"/>
                <w:iCs w:val="1"/>
                <w:sz w:val="20"/>
                <w:szCs w:val="20"/>
              </w:rPr>
            </w:pPr>
            <w:r w:rsidDel="00000000" w:rsidR="00000000" w:rsidRPr="00000000">
              <w:rPr>
                <w:rFonts w:ascii="Arial" w:cs="Arial" w:eastAsia="Arial" w:hAnsi="Arial"/>
                <w:color w:val="000000"/>
                <w:sz w:val="20"/>
                <w:szCs w:val="20"/>
                <w:rtl w:val="0"/>
              </w:rPr>
              <w:t xml:space="preserve">(files da denominare </w:t>
            </w:r>
            <w:r w:rsidDel="00000000" w:rsidR="00000000" w:rsidRPr="00000000">
              <w:rPr>
                <w:rFonts w:ascii="Arial" w:cs="Arial" w:eastAsia="Arial" w:hAnsi="Arial"/>
                <w:color w:val="00b050"/>
                <w:sz w:val="20"/>
                <w:szCs w:val="20"/>
                <w:rtl w:val="0"/>
              </w:rPr>
              <w:t xml:space="preserve">94_SHP_IMPIANTO_CONNESSIONE_aaaammgg.zip / 95_METADATI_COORDINATE_aaaammgg.pdf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C6">
            <w:pPr>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vAlign w:val="center"/>
          </w:tcPr>
          <w:p w:rsidR="00000000" w:rsidDel="00000000" w:rsidP="00000000" w:rsidRDefault="00000000" w:rsidRPr="00000000" w14:paraId="000001C7">
            <w:pPr>
              <w:ind w:hanging="2"/>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Accordo sulle misure di compensazione territoriale e ambientale ai sensi dell’art. 10, comma 9, del D.Lgs. n. 190/2024 e ss.mm.ii., con valore annuo compreso tra lo 0,5% e il 3% della produzione attesa al netto dell’autoconsumo</w:t>
            </w:r>
          </w:p>
          <w:p w:rsidR="00000000" w:rsidDel="00000000" w:rsidP="00000000" w:rsidRDefault="00000000" w:rsidRPr="00000000" w14:paraId="000001C8">
            <w:pPr>
              <w:ind w:hanging="2"/>
              <w:jc w:val="left"/>
              <w:rPr>
                <w:rFonts w:ascii="Arial" w:cs="Arial" w:eastAsia="Arial" w:hAnsi="Arial"/>
                <w:i w:val="1"/>
                <w:iCs w:val="1"/>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96_ACCORDO_COMPENSAZIONI_TERRITORIALI_aaaammgg.pdf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C9">
            <w:pPr>
              <w:ind w:hanging="2"/>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w:t>
            </w:r>
            <w:r w:rsidDel="00000000" w:rsidR="00000000" w:rsidRPr="00000000">
              <w:rPr>
                <w:rtl w:val="0"/>
              </w:rPr>
            </w:r>
          </w:p>
        </w:tc>
        <w:tc>
          <w:tcPr>
            <w:vAlign w:val="center"/>
          </w:tcPr>
          <w:p w:rsidR="00000000" w:rsidDel="00000000" w:rsidP="00000000" w:rsidRDefault="00000000" w:rsidRPr="00000000" w14:paraId="000001CA">
            <w:pPr>
              <w:spacing w:before="120" w:line="276" w:lineRule="auto"/>
              <w:ind w:hanging="2"/>
              <w:jc w:val="both"/>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Progetto Definitivo delle opere di rete per la connessione (PTO) trasmesso al gestore di rete per la validazione</w:t>
            </w:r>
            <w:r w:rsidDel="00000000" w:rsidR="00000000" w:rsidRPr="00000000">
              <w:rPr>
                <w:rFonts w:ascii="Arial" w:cs="Arial" w:eastAsia="Arial" w:hAnsi="Arial"/>
                <w:sz w:val="20"/>
                <w:szCs w:val="20"/>
                <w:rtl w:val="0"/>
              </w:rPr>
              <w:t xml:space="preserve">, comprensivo di:</w:t>
            </w:r>
          </w:p>
          <w:p w:rsidR="00000000" w:rsidDel="00000000" w:rsidP="00000000" w:rsidRDefault="00000000" w:rsidRPr="00000000" w14:paraId="000001CB">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preventivo di connessione alla rete;</w:t>
            </w:r>
          </w:p>
          <w:p w:rsidR="00000000" w:rsidDel="00000000" w:rsidP="00000000" w:rsidRDefault="00000000" w:rsidRPr="00000000" w14:paraId="000001CC">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relativa accettazione con indicazione del soggetto che realizzerà le opere di connessione; </w:t>
            </w:r>
          </w:p>
          <w:p w:rsidR="00000000" w:rsidDel="00000000" w:rsidP="00000000" w:rsidRDefault="00000000" w:rsidRPr="00000000" w14:paraId="000001CD">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copia del versamento degli oneri per l’accettazione del preventivo</w:t>
            </w:r>
          </w:p>
          <w:p w:rsidR="00000000" w:rsidDel="00000000" w:rsidP="00000000" w:rsidRDefault="00000000" w:rsidRPr="00000000" w14:paraId="000001CE">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elaborati di progetto trasmessi al gestore di rete per la validazione;</w:t>
            </w:r>
          </w:p>
          <w:p w:rsidR="00000000" w:rsidDel="00000000" w:rsidP="00000000" w:rsidRDefault="00000000" w:rsidRPr="00000000" w14:paraId="000001CF">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evidenza della trasmissione del progetto al gestore di rete per la validazione.</w:t>
            </w:r>
          </w:p>
          <w:p w:rsidR="00000000" w:rsidDel="00000000" w:rsidP="00000000" w:rsidRDefault="00000000" w:rsidRPr="00000000" w14:paraId="000001D0">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disponibile:</w:t>
            </w:r>
          </w:p>
          <w:p w:rsidR="00000000" w:rsidDel="00000000" w:rsidP="00000000" w:rsidRDefault="00000000" w:rsidRPr="00000000" w14:paraId="000001D1">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validazione del progetto da parte del soggetto che ha emesso il preventivo o dimostrazione dell’avvenuta presa in carico (da ottenersi entro la conclusione del procedimento).</w:t>
            </w:r>
          </w:p>
          <w:p w:rsidR="00000000" w:rsidDel="00000000" w:rsidP="00000000" w:rsidRDefault="00000000" w:rsidRPr="00000000" w14:paraId="000001D2">
            <w:pPr>
              <w:ind w:hanging="2"/>
              <w:jc w:val="left"/>
              <w:rPr>
                <w:rFonts w:ascii="Arial" w:cs="Arial" w:eastAsia="Arial" w:hAnsi="Arial"/>
                <w:i w:val="1"/>
                <w:iCs w:val="1"/>
                <w:sz w:val="20"/>
                <w:szCs w:val="20"/>
              </w:rPr>
            </w:pPr>
            <w:r w:rsidDel="00000000" w:rsidR="00000000" w:rsidRPr="00000000">
              <w:rPr>
                <w:rFonts w:ascii="Arial" w:cs="Arial" w:eastAsia="Arial" w:hAnsi="Arial"/>
                <w:color w:val="000000"/>
                <w:sz w:val="20"/>
                <w:szCs w:val="20"/>
                <w:rtl w:val="0"/>
              </w:rPr>
              <w:t xml:space="preserve">(files da denominare </w:t>
            </w:r>
            <w:r w:rsidDel="00000000" w:rsidR="00000000" w:rsidRPr="00000000">
              <w:rPr>
                <w:rFonts w:ascii="Arial" w:cs="Arial" w:eastAsia="Arial" w:hAnsi="Arial"/>
                <w:color w:val="00b050"/>
                <w:sz w:val="20"/>
                <w:szCs w:val="20"/>
                <w:rtl w:val="0"/>
              </w:rPr>
              <w:t xml:space="preserve">62_STMG_PREVENTIVO_CONNESSIONE_aaaammgg.pdf / 65_PTO_CONNESSIONE_aaaammgg.pdf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D3">
            <w:pPr>
              <w:ind w:hanging="2"/>
              <w:jc w:val="both"/>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D4">
            <w:pPr>
              <w:ind w:hanging="2"/>
              <w:jc w:val="center"/>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1D5">
            <w:pPr>
              <w:spacing w:before="120" w:line="276" w:lineRule="auto"/>
              <w:ind w:hanging="2"/>
              <w:jc w:val="both"/>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Elenco dei soggetti pubblici e privati</w:t>
            </w:r>
            <w:r w:rsidDel="00000000" w:rsidR="00000000" w:rsidRPr="00000000">
              <w:rPr>
                <w:rFonts w:ascii="Arial" w:cs="Arial" w:eastAsia="Arial" w:hAnsi="Arial"/>
                <w:sz w:val="20"/>
                <w:szCs w:val="20"/>
                <w:rtl w:val="0"/>
              </w:rPr>
              <w:t xml:space="preserve">, con relativi indirizzi e recapiti telefonici, email e pec</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0"/>
                <w:szCs w:val="20"/>
                <w:rtl w:val="0"/>
              </w:rPr>
              <w:t xml:space="preserve">ritenuti titolari di rilascio di permessi, pareri, atti di assenso, nulla-osta comunque denominati, necessari per l’ottenimento dell’autorizzazione unica, specificandone per ogni singolo soggetto il motivo del coinvolgimento.  </w:t>
            </w:r>
          </w:p>
          <w:p w:rsidR="00000000" w:rsidDel="00000000" w:rsidP="00000000" w:rsidRDefault="00000000" w:rsidRPr="00000000" w14:paraId="000001D6">
            <w:pPr>
              <w:ind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10_ELENCO_SOGGETTI_aaaammgg.pdf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D7">
            <w:pPr>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 suddetto elenco dovrà essere prodotto anche in formato editabile (file excel o csv)</w:t>
            </w:r>
          </w:p>
          <w:p w:rsidR="00000000" w:rsidDel="00000000" w:rsidP="00000000" w:rsidRDefault="00000000" w:rsidRPr="00000000" w14:paraId="000001D8">
            <w:pPr>
              <w:ind w:hanging="2"/>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D9">
      <w:pPr>
        <w:ind w:firstLine="0"/>
        <w:rPr>
          <w:rFonts w:ascii="Arial" w:cs="Arial" w:eastAsia="Arial" w:hAnsi="Arial"/>
          <w:sz w:val="12"/>
          <w:szCs w:val="12"/>
        </w:rPr>
      </w:pPr>
      <w:bookmarkStart w:colFirst="0" w:colLast="0" w:name="_heading=h.k4279mdqfx4o" w:id="2"/>
      <w:bookmarkEnd w:id="2"/>
      <w:r w:rsidDel="00000000" w:rsidR="00000000" w:rsidRPr="00000000">
        <w:rPr>
          <w:rtl w:val="0"/>
        </w:rPr>
      </w:r>
    </w:p>
    <w:tbl>
      <w:tblPr>
        <w:tblStyle w:val="Table13"/>
        <w:tblW w:w="1003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8"/>
        <w:gridCol w:w="686"/>
        <w:gridCol w:w="8697"/>
        <w:tblGridChange w:id="0">
          <w:tblGrid>
            <w:gridCol w:w="648"/>
            <w:gridCol w:w="686"/>
            <w:gridCol w:w="8697"/>
          </w:tblGrid>
        </w:tblGridChange>
      </w:tblGrid>
      <w:tr>
        <w:trPr>
          <w:cantSplit w:val="0"/>
          <w:trHeight w:val="454" w:hRule="atLeast"/>
          <w:tblHeader w:val="0"/>
        </w:trPr>
        <w:tc>
          <w:tcPr>
            <w:shd w:fill="eeece1" w:val="clear"/>
            <w:vAlign w:val="center"/>
          </w:tcPr>
          <w:p w:rsidR="00000000" w:rsidDel="00000000" w:rsidP="00000000" w:rsidRDefault="00000000" w:rsidRPr="00000000" w14:paraId="000001DA">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gridSpan w:val="2"/>
            <w:shd w:fill="eeece1" w:val="clear"/>
            <w:vAlign w:val="center"/>
          </w:tcPr>
          <w:p w:rsidR="00000000" w:rsidDel="00000000" w:rsidP="00000000" w:rsidRDefault="00000000" w:rsidRPr="00000000" w14:paraId="000001DB">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Di allegare l’ulteriore seguente documentazione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DD">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1DE">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vAlign w:val="center"/>
          </w:tcPr>
          <w:p w:rsidR="00000000" w:rsidDel="00000000" w:rsidP="00000000" w:rsidRDefault="00000000" w:rsidRPr="00000000" w14:paraId="000001DF">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DICHIARAZIONE DI CONFORMITÀ URBANISTICA, </w:t>
            </w:r>
            <w:r w:rsidDel="00000000" w:rsidR="00000000" w:rsidRPr="00000000">
              <w:rPr>
                <w:rFonts w:ascii="Arial" w:cs="Arial" w:eastAsia="Arial" w:hAnsi="Arial"/>
                <w:b w:val="1"/>
                <w:bCs w:val="1"/>
                <w:color w:val="000000"/>
                <w:sz w:val="20"/>
                <w:szCs w:val="20"/>
                <w:u w:val="single"/>
                <w:rtl w:val="0"/>
              </w:rPr>
              <w:t xml:space="preserve">EVENTUALMENTE CORREDATA DAI CERTIFICATI DI DESTINAZIONE URBANISTICA IN CORSO DI VALIDITÀ</w:t>
            </w:r>
            <w:r w:rsidDel="00000000" w:rsidR="00000000" w:rsidRPr="00000000">
              <w:rPr>
                <w:rFonts w:ascii="Arial" w:cs="Arial" w:eastAsia="Arial" w:hAnsi="Arial"/>
                <w:b w:val="1"/>
                <w:bCs w:val="1"/>
                <w:color w:val="000000"/>
                <w:sz w:val="20"/>
                <w:szCs w:val="20"/>
                <w:rtl w:val="0"/>
              </w:rPr>
              <w:t xml:space="preserve">, RESA DA UN TECNICO ABILITATO AI SENSI ED AGLI EFFETTI DEGLI ARTT. 47 E 76 DEL D.P.R. 28 DICEMBRE 2000, N. 445 IN RELAZIONE ALLE SINGOLE PARTICELLE CATASTALI INTERESSATE SIA DALLA REALIZZAZIONE DELL’IMPIANTO DI PRODUZIONE CHE DALLE OPERE DI CONNESSIONE, RIFERITA ALLA VIGENTE PIANIFICAZIONE, CON INDICAZIONE PER OGNI SINGOLA PARTICELLA CATASTALE, DELLA ZONIZZAZIONE URBANISTICA E DEI VINCOLI EVENTUALMENTE PRESENTI </w:t>
            </w:r>
          </w:p>
          <w:p w:rsidR="00000000" w:rsidDel="00000000" w:rsidP="00000000" w:rsidRDefault="00000000" w:rsidRPr="00000000" w14:paraId="000001E0">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(files da denominare </w:t>
            </w:r>
            <w:r w:rsidDel="00000000" w:rsidR="00000000" w:rsidRPr="00000000">
              <w:rPr>
                <w:rFonts w:ascii="Arial" w:cs="Arial" w:eastAsia="Arial" w:hAnsi="Arial"/>
                <w:color w:val="00b050"/>
                <w:sz w:val="20"/>
                <w:szCs w:val="20"/>
                <w:rtl w:val="0"/>
              </w:rPr>
              <w:t xml:space="preserve">15_CDU_aaaammgg.pdf / 16_DSAN_CONFORMITA_URBANISTICA_aaaammgg.pdf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E1">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i w:val="1"/>
                <w:iCs w:val="1"/>
                <w:color w:val="000000"/>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E2">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1E3">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vAlign w:val="center"/>
          </w:tcPr>
          <w:p w:rsidR="00000000" w:rsidDel="00000000" w:rsidP="00000000" w:rsidRDefault="00000000" w:rsidRPr="00000000" w14:paraId="000001E4">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COPIA DELLA COMUNICAZIONE DA EFFETTUARE ALLA SOPRINTENDENZA AI SENSI DEL PUNTO 13.3. DEL D.M. 10 SETTEMBRE 2010.</w:t>
            </w:r>
          </w:p>
          <w:p w:rsidR="00000000" w:rsidDel="00000000" w:rsidP="00000000" w:rsidRDefault="00000000" w:rsidRPr="00000000" w14:paraId="000001E5">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88_SOPRINTENDENZA_aaaammgg.pdf</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1E6">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Indicare eventuali ulteriori elaborati pertinenti, utili alla verifica istruttoria della specifica tematica. </w:t>
            </w:r>
            <w:r w:rsidDel="00000000" w:rsidR="00000000" w:rsidRPr="00000000">
              <w:rPr>
                <w:rtl w:val="0"/>
              </w:rPr>
            </w:r>
          </w:p>
          <w:p w:rsidR="00000000" w:rsidDel="00000000" w:rsidP="00000000" w:rsidRDefault="00000000" w:rsidRPr="00000000" w14:paraId="000001E7">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i w:val="1"/>
                <w:iCs w:val="1"/>
                <w:color w:val="000000"/>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E8">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1E9">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vAlign w:val="center"/>
          </w:tcPr>
          <w:p w:rsidR="00000000" w:rsidDel="00000000" w:rsidP="00000000" w:rsidRDefault="00000000" w:rsidRPr="00000000" w14:paraId="000001EA">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DICHIARAZIONE DI IMPEGNO A PRESENTARE ALLA REGIONE LA FIDEIUSSIONE, CONFORMEMENTE A QUANTO PREVISTO dal D.M. 10 SETTEMBRE 2010, P. 13.1, LETT. J ED AL PUNTO 2 dell’ALLEGATO B DELLA DGR 1473 del 20 NOVEMBRE 2025, PRIMA DELL’INIZIO DEI LAVORI</w:t>
            </w:r>
          </w:p>
          <w:p w:rsidR="00000000" w:rsidDel="00000000" w:rsidP="00000000" w:rsidRDefault="00000000" w:rsidRPr="00000000" w14:paraId="000001EB">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09_DSAN_FIDEIUSSIONE_aaaammgg.pdf</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1EC">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ED">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1EE">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vAlign w:val="center"/>
          </w:tcPr>
          <w:p w:rsidR="00000000" w:rsidDel="00000000" w:rsidP="00000000" w:rsidRDefault="00000000" w:rsidRPr="00000000" w14:paraId="000001EF">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EVIDENZA DELLA TRASMISSIONE AI COMPETENTI ISPETTORATI TERRITORIALI DELLA DOCUMENTAZIONE PREVISTA DALL’ART. 56 DEL D.LGS. 259/2003 CONSISTENTE NELLA DICHIARAZIONE ASSEVERATA A FIRMA DI UN PROFESSIONISTA ABILITATO E SOTTOSCRITTA DALLA DITTA PROPONENTE, DA CUI RISULTI L'ASSENZA O LA PRESENZA DI INTERFERENZE CON LE RETI DI COMUNICAZIONE ELETTRONICA E DELL’ATTO DI SOTTOMISSIONE DEBITAMENTE REGISTRATO PRESSO L’UFFICIO DELL’AGENZIA DELLE ENTRATE. </w:t>
            </w:r>
          </w:p>
          <w:p w:rsidR="00000000" w:rsidDel="00000000" w:rsidP="00000000" w:rsidRDefault="00000000" w:rsidRPr="00000000" w14:paraId="000001F0">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1F1">
            <w:pPr>
              <w:pBdr>
                <w:top w:space="0" w:sz="0" w:val="nil"/>
                <w:left w:space="0" w:sz="0" w:val="nil"/>
                <w:bottom w:space="0" w:sz="0" w:val="nil"/>
                <w:right w:space="0" w:sz="0" w:val="nil"/>
                <w:between w:space="0" w:sz="0" w:val="nil"/>
              </w:pBdr>
              <w:spacing w:line="240" w:lineRule="auto"/>
              <w:ind w:left="0" w:hanging="2"/>
              <w:rPr>
                <w:rFonts w:ascii="Arial" w:cs="Arial" w:eastAsia="Arial" w:hAnsi="Arial"/>
                <w:b w:val="1"/>
                <w:bCs w:val="1"/>
                <w:color w:val="000000"/>
                <w:sz w:val="20"/>
                <w:szCs w:val="20"/>
              </w:rPr>
            </w:pPr>
            <w:r w:rsidDel="00000000" w:rsidR="00000000" w:rsidRPr="00000000">
              <w:rPr>
                <w:rFonts w:ascii="Arial" w:cs="Arial" w:eastAsia="Arial" w:hAnsi="Arial"/>
                <w:sz w:val="20"/>
                <w:szCs w:val="20"/>
                <w:rtl w:val="0"/>
              </w:rPr>
              <w:t xml:space="preserve">□ SI </w:t>
              <w:tab/>
              <w:t xml:space="preserve">               □ NO</w:t>
            </w:r>
            <w:r w:rsidDel="00000000" w:rsidR="00000000" w:rsidRPr="00000000">
              <w:rPr>
                <w:rtl w:val="0"/>
              </w:rPr>
            </w:r>
          </w:p>
          <w:p w:rsidR="00000000" w:rsidDel="00000000" w:rsidP="00000000" w:rsidRDefault="00000000" w:rsidRPr="00000000" w14:paraId="000001F2">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1F3">
            <w:pPr>
              <w:spacing w:after="80" w:lineRule="auto"/>
              <w:ind w:left="0" w:hanging="2"/>
              <w:jc w:val="left"/>
              <w:rPr>
                <w:rFonts w:ascii="Arial" w:cs="Arial" w:eastAsia="Arial" w:hAnsi="Arial"/>
                <w:i w:val="1"/>
                <w:iCs w:val="1"/>
                <w:color w:val="00000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93_ALTRI_PARERI_ENTI_aaaammgg.pdf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F4">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i w:val="1"/>
                <w:iCs w:val="1"/>
                <w:color w:val="000000"/>
                <w:sz w:val="20"/>
                <w:szCs w:val="20"/>
              </w:rPr>
            </w:pPr>
            <w:r w:rsidDel="00000000" w:rsidR="00000000" w:rsidRPr="00000000">
              <w:rPr>
                <w:rtl w:val="0"/>
              </w:rPr>
            </w:r>
          </w:p>
          <w:p w:rsidR="00000000" w:rsidDel="00000000" w:rsidP="00000000" w:rsidRDefault="00000000" w:rsidRPr="00000000" w14:paraId="000001F5">
            <w:pPr>
              <w:pBdr>
                <w:top w:space="0" w:sz="0" w:val="nil"/>
                <w:left w:space="0" w:sz="0" w:val="nil"/>
                <w:bottom w:space="0" w:sz="0" w:val="nil"/>
                <w:right w:space="0" w:sz="0" w:val="nil"/>
                <w:between w:space="0" w:sz="0" w:val="nil"/>
              </w:pBdr>
              <w:spacing w:after="240" w:line="240" w:lineRule="auto"/>
              <w:ind w:left="0" w:hanging="2"/>
              <w:jc w:val="both"/>
              <w:rPr>
                <w:rFonts w:ascii="Arial" w:cs="Arial" w:eastAsia="Arial" w:hAnsi="Arial"/>
                <w:i w:val="1"/>
                <w:iCs w:val="1"/>
                <w:color w:val="000000"/>
                <w:sz w:val="20"/>
                <w:szCs w:val="20"/>
              </w:rPr>
            </w:pPr>
            <w:r w:rsidDel="00000000" w:rsidR="00000000" w:rsidRPr="00000000">
              <w:rPr>
                <w:rFonts w:ascii="Arial" w:cs="Arial" w:eastAsia="Arial" w:hAnsi="Arial"/>
                <w:i w:val="1"/>
                <w:iCs w:val="1"/>
                <w:color w:val="000000"/>
                <w:sz w:val="20"/>
                <w:szCs w:val="20"/>
                <w:rtl w:val="0"/>
              </w:rPr>
              <w:t xml:space="preserve">NOTA: Nel caso in cui il procedimento volto al rilascio dell’Autorizzazione Unica si concluda anteriormente all’avvenuto adempimento degli obblighi di cui all’art. 56 del CCE, il provvedimento autorizzatorio prescriverà espressamente l’obbligo di adempiere alla trasmissione delle comunicazioni anteriormente all’inizio dei lavori, ai sensi dell’art. 56 del D.Lgs.259/2003.</w:t>
            </w:r>
          </w:p>
        </w:tc>
      </w:tr>
      <w:tr>
        <w:trPr>
          <w:cantSplit w:val="0"/>
          <w:trHeight w:val="454" w:hRule="atLeast"/>
          <w:tblHeader w:val="0"/>
        </w:trPr>
        <w:tc>
          <w:tcPr>
            <w:vAlign w:val="center"/>
          </w:tcPr>
          <w:p w:rsidR="00000000" w:rsidDel="00000000" w:rsidP="00000000" w:rsidRDefault="00000000" w:rsidRPr="00000000" w14:paraId="000001F6">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1F7">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vAlign w:val="center"/>
          </w:tcPr>
          <w:p w:rsidR="00000000" w:rsidDel="00000000" w:rsidP="00000000" w:rsidRDefault="00000000" w:rsidRPr="00000000" w14:paraId="000001F8">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RICHIESTA DI RILASCIO DI NULLA OSTA MINERARIO PER LINEE ELETTRICHE ED IMPIANTI AI SENSI DEL R.D. N°1775/1933 E SS.MM.II ALL’UNMIG</w:t>
            </w:r>
            <w:r w:rsidDel="00000000" w:rsidR="00000000" w:rsidRPr="00000000">
              <w:rPr>
                <w:rtl w:val="0"/>
              </w:rPr>
              <w:t xml:space="preserve"> </w:t>
            </w:r>
            <w:r w:rsidDel="00000000" w:rsidR="00000000" w:rsidRPr="00000000">
              <w:rPr>
                <w:rFonts w:ascii="Arial" w:cs="Arial" w:eastAsia="Arial" w:hAnsi="Arial"/>
                <w:b w:val="1"/>
                <w:bCs w:val="1"/>
                <w:color w:val="000000"/>
                <w:sz w:val="20"/>
                <w:szCs w:val="20"/>
                <w:rtl w:val="0"/>
              </w:rPr>
              <w:t xml:space="preserve">CORREDATA DALLA SPECIFICA DOCUMENTAZIONE</w:t>
            </w:r>
          </w:p>
          <w:p w:rsidR="00000000" w:rsidDel="00000000" w:rsidP="00000000" w:rsidRDefault="00000000" w:rsidRPr="00000000" w14:paraId="000001F9">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91_UNMIG_aaaammgg.pdf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1FA">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i w:val="1"/>
                <w:iCs w:val="1"/>
                <w:color w:val="000000"/>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FB">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1FC">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vAlign w:val="center"/>
          </w:tcPr>
          <w:p w:rsidR="00000000" w:rsidDel="00000000" w:rsidP="00000000" w:rsidRDefault="00000000" w:rsidRPr="00000000" w14:paraId="000001FD">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RICHIESTA DI RILASCIO DI NULLA OSTA DA PARTE DELL’ANSFISA AI FINI DELLA SICUREZZA PER IL RILASCIO DELL'AUTORIZZAZIONE ALLA COSTRUZIONE DI ELETTRODOTTI DESTINATI AD ATTRAVERSARE IMPIANTI FERROVIARI O AD ESSERE REALIZZATI AD UNA DISTANZA CHE POSSA CREARE INTERFERENZE, SOGGEZIONI O LIMITAZIONI AL LORO ESERCIZIO</w:t>
            </w:r>
            <w:r w:rsidDel="00000000" w:rsidR="00000000" w:rsidRPr="00000000">
              <w:rPr>
                <w:rtl w:val="0"/>
              </w:rPr>
              <w:t xml:space="preserve"> </w:t>
            </w:r>
            <w:r w:rsidDel="00000000" w:rsidR="00000000" w:rsidRPr="00000000">
              <w:rPr>
                <w:rFonts w:ascii="Arial" w:cs="Arial" w:eastAsia="Arial" w:hAnsi="Arial"/>
                <w:b w:val="1"/>
                <w:bCs w:val="1"/>
                <w:color w:val="000000"/>
                <w:sz w:val="20"/>
                <w:szCs w:val="20"/>
                <w:rtl w:val="0"/>
              </w:rPr>
              <w:t xml:space="preserve">CORREDATA DALLA SPECIFICA DOCUMENTAZIONE</w:t>
            </w:r>
          </w:p>
          <w:p w:rsidR="00000000" w:rsidDel="00000000" w:rsidP="00000000" w:rsidRDefault="00000000" w:rsidRPr="00000000" w14:paraId="000001FE">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92_ANSFISA_aaaammgg.pdf</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1FF">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200">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201">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vAlign w:val="center"/>
          </w:tcPr>
          <w:p w:rsidR="00000000" w:rsidDel="00000000" w:rsidP="00000000" w:rsidRDefault="00000000" w:rsidRPr="00000000" w14:paraId="00000202">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RICHIESTA DI RILASCIO DI NULLA OSTA PER LA SICUREZZA DEL VOLO – R.D. N°327/1942 E SS.MM.II ALL’ENTE ENAC CORREDATA DALLA SPECIFICA DOCUMENTAZIONE O DICHIARAZIONE ASSEVERATIVA RESA DA UN TECNICO ABILITATO AI SENSI DELLA CIRCOLARE ENAC 0146391/IOP</w:t>
            </w:r>
          </w:p>
          <w:p w:rsidR="00000000" w:rsidDel="00000000" w:rsidP="00000000" w:rsidRDefault="00000000" w:rsidRPr="00000000" w14:paraId="00000203">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i w:val="1"/>
                <w:iCs w:val="1"/>
                <w:color w:val="00b05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90_ENAC_ENAV_aaaammgg.pdf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204">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i w:val="1"/>
                <w:iCs w:val="1"/>
                <w:color w:val="000000"/>
                <w:sz w:val="20"/>
                <w:szCs w:val="20"/>
              </w:rPr>
            </w:pPr>
            <w:r w:rsidDel="00000000" w:rsidR="00000000" w:rsidRPr="00000000">
              <w:rPr>
                <w:rtl w:val="0"/>
              </w:rPr>
            </w:r>
          </w:p>
        </w:tc>
      </w:tr>
      <w:tr>
        <w:trPr>
          <w:cantSplit w:val="0"/>
          <w:trHeight w:val="1934" w:hRule="atLeast"/>
          <w:tblHeader w:val="0"/>
        </w:trPr>
        <w:tc>
          <w:tcPr>
            <w:vAlign w:val="center"/>
          </w:tcPr>
          <w:p w:rsidR="00000000" w:rsidDel="00000000" w:rsidP="00000000" w:rsidRDefault="00000000" w:rsidRPr="00000000" w14:paraId="00000205">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206">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vAlign w:val="center"/>
          </w:tcPr>
          <w:p w:rsidR="00000000" w:rsidDel="00000000" w:rsidP="00000000" w:rsidRDefault="00000000" w:rsidRPr="00000000" w14:paraId="00000207">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RICHIESTA DI PARERE DI CONFORMITÀ DEL PROGETTO ALLA NORMATIVA DI PREVENZIONE INCENDI (D.P.R. 151/2011), AL COMANDO PROVINCIALE DEI VIGILI DEL FUOCO CORREDATA DALLA SPECIFICA DOCUMENTAZIONE OVVERO DICHIARAZIONE DI NON ASSOGGETTABILITÀ RESA DA UN TECNICO ABILITATO AI SENSI DEL D.P.R. 445/2000</w:t>
            </w:r>
          </w:p>
          <w:p w:rsidR="00000000" w:rsidDel="00000000" w:rsidP="00000000" w:rsidRDefault="00000000" w:rsidRPr="00000000" w14:paraId="00000208">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89_VVF_aaaammgg.pdf</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209">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Indicare eventuali ulteriori elaborati pertinenti, utili alla verifica istruttoria della specifica tematica. </w:t>
            </w:r>
          </w:p>
          <w:p w:rsidR="00000000" w:rsidDel="00000000" w:rsidP="00000000" w:rsidRDefault="00000000" w:rsidRPr="00000000" w14:paraId="0000020A">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i w:val="1"/>
                <w:iCs w:val="1"/>
                <w:color w:val="000000"/>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20B">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20C">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vAlign w:val="center"/>
          </w:tcPr>
          <w:p w:rsidR="00000000" w:rsidDel="00000000" w:rsidP="00000000" w:rsidRDefault="00000000" w:rsidRPr="00000000" w14:paraId="0000020D">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RICEVUTA DEL PAGAMENTO DEGLI ONERI ISTRUTTORI AI SENSI DELL’ART 4 DELLA L.R. 7/2011 </w:t>
            </w:r>
          </w:p>
          <w:p w:rsidR="00000000" w:rsidDel="00000000" w:rsidP="00000000" w:rsidRDefault="00000000" w:rsidRPr="00000000" w14:paraId="0000020E">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i w:val="1"/>
                <w:iCs w:val="1"/>
                <w:color w:val="00000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06_ONERI_ISTRUTTORI_aaaammgg.pdf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20F">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210">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211">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vAlign w:val="center"/>
          </w:tcPr>
          <w:p w:rsidR="00000000" w:rsidDel="00000000" w:rsidP="00000000" w:rsidRDefault="00000000" w:rsidRPr="00000000" w14:paraId="00000212">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DICHIARAZIONE SOSTITUTIVA AI SENSI DEGLI ARTT. 46, 47, 75 E 76 DEL DPR N. 445/2000, IN CORSO DI VALIDITÀ, RELATIVA ALL’ASSENZA DI CAUSE DI DECADENZA, SOSPENSIONE O DIVIETO DI CUI ALL’ART. 67 DEL D.LGS. 159/2011 (CODICE DELLE LEGGI ANTIMAFIA), RESA DA PARTE DI TUTTI I SOGGETTI DI CUI ALL’ARTICOLO 85 DELLO STESSO DECRETO</w:t>
            </w:r>
          </w:p>
          <w:p w:rsidR="00000000" w:rsidDel="00000000" w:rsidP="00000000" w:rsidRDefault="00000000" w:rsidRPr="00000000" w14:paraId="00000213">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i w:val="1"/>
                <w:iCs w:val="1"/>
                <w:color w:val="00000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07_DSAN_ANTIMAFIA_aaaammgg.pdf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214">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215">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vAlign w:val="center"/>
          </w:tcPr>
          <w:p w:rsidR="00000000" w:rsidDel="00000000" w:rsidP="00000000" w:rsidRDefault="00000000" w:rsidRPr="00000000" w14:paraId="00000216">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DICHIARAZIONE AI SENSI DELL’ART. 53, COMMA 16-TER, DEL D.LGS. N. 165/2001 E S.M.I. (ANTI-PANTOUFLAGE) – ATTESTAZIONE CHE IL SOGGETTO PROPONENTE NON HA CONFERITO INCARICHI, NÉ STIPULATO CONTRATTI DI LAVORO SUBORDINATO O AUTONOMO, CON EX DIPENDENTI PUBBLICI CHE ABBIANO ESERCITATO POTERI AUTORITATIVI O NEGOZIALI PER CONTO DI QUESTA AMMINISTRAZIONE NEI PROPRI CONFRONTI NEGLI ULTIMI TRE ANNI</w:t>
            </w:r>
          </w:p>
          <w:p w:rsidR="00000000" w:rsidDel="00000000" w:rsidP="00000000" w:rsidRDefault="00000000" w:rsidRPr="00000000" w14:paraId="00000217">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i w:val="1"/>
                <w:iCs w:val="1"/>
                <w:color w:val="00000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08_DSAN_ANTI_PANTOUFLAGE_aaaammgg.pdf</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218">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tc>
        <w:tc>
          <w:tcPr>
            <w:vAlign w:val="center"/>
          </w:tcPr>
          <w:p w:rsidR="00000000" w:rsidDel="00000000" w:rsidP="00000000" w:rsidRDefault="00000000" w:rsidRPr="00000000" w14:paraId="00000219">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c>
          <w:tcPr>
            <w:vAlign w:val="center"/>
          </w:tcPr>
          <w:p w:rsidR="00000000" w:rsidDel="00000000" w:rsidP="00000000" w:rsidRDefault="00000000" w:rsidRPr="00000000" w14:paraId="0000021A">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Eventuali altri allegati</w:t>
            </w:r>
            <w:r w:rsidDel="00000000" w:rsidR="00000000" w:rsidRPr="00000000">
              <w:rPr>
                <w:rtl w:val="0"/>
              </w:rPr>
              <w:t xml:space="preserve"> </w:t>
            </w:r>
            <w:r w:rsidDel="00000000" w:rsidR="00000000" w:rsidRPr="00000000">
              <w:rPr>
                <w:rFonts w:ascii="Arial" w:cs="Arial" w:eastAsia="Arial" w:hAnsi="Arial"/>
                <w:b w:val="1"/>
                <w:bCs w:val="1"/>
                <w:color w:val="000000"/>
                <w:sz w:val="20"/>
                <w:szCs w:val="20"/>
                <w:rtl w:val="0"/>
              </w:rPr>
              <w:t xml:space="preserve">richiesti dalle normative di settore di volta in volta rilevanti per l’ottenimento di autorizzazioni, concessioni, nulla osta o atti di assenso comunque denominati che confluiscono nel procedimento di Autorizzazione Unica</w:t>
            </w:r>
          </w:p>
          <w:p w:rsidR="00000000" w:rsidDel="00000000" w:rsidP="00000000" w:rsidRDefault="00000000" w:rsidRPr="00000000" w14:paraId="0000021B">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_______________________________________________</w:t>
            </w:r>
          </w:p>
          <w:p w:rsidR="00000000" w:rsidDel="00000000" w:rsidP="00000000" w:rsidRDefault="00000000" w:rsidRPr="00000000" w14:paraId="0000021C">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1D">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_______________________________________________</w:t>
            </w:r>
          </w:p>
          <w:p w:rsidR="00000000" w:rsidDel="00000000" w:rsidP="00000000" w:rsidRDefault="00000000" w:rsidRPr="00000000" w14:paraId="0000021E">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1F">
            <w:pPr>
              <w:pBdr>
                <w:top w:space="0" w:sz="0" w:val="nil"/>
                <w:left w:space="0" w:sz="0" w:val="nil"/>
                <w:bottom w:color="000000" w:space="1" w:sz="12" w:val="single"/>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20">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93_ALTRI_PARERI_ENTI_aaaammgg.pdf</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221">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222">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Note</w:t>
            </w:r>
          </w:p>
        </w:tc>
        <w:tc>
          <w:tcPr>
            <w:gridSpan w:val="2"/>
            <w:vAlign w:val="center"/>
          </w:tcPr>
          <w:p w:rsidR="00000000" w:rsidDel="00000000" w:rsidP="00000000" w:rsidRDefault="00000000" w:rsidRPr="00000000" w14:paraId="00000223">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vertAlign w:val="superscript"/>
              </w:rPr>
            </w:pPr>
            <w:r w:rsidDel="00000000" w:rsidR="00000000" w:rsidRPr="00000000">
              <w:rPr>
                <w:rtl w:val="0"/>
              </w:rPr>
            </w:r>
          </w:p>
          <w:p w:rsidR="00000000" w:rsidDel="00000000" w:rsidP="00000000" w:rsidRDefault="00000000" w:rsidRPr="00000000" w14:paraId="00000224">
            <w:pPr>
              <w:pBdr>
                <w:top w:space="0" w:sz="0" w:val="nil"/>
                <w:left w:space="0" w:sz="0" w:val="nil"/>
                <w:bottom w:space="0" w:sz="0" w:val="nil"/>
                <w:right w:space="0" w:sz="0" w:val="nil"/>
                <w:between w:space="0" w:sz="0" w:val="nil"/>
              </w:pBdr>
              <w:spacing w:line="240" w:lineRule="auto"/>
              <w:ind w:left="0" w:hanging="2"/>
              <w:jc w:val="both"/>
              <w:rPr/>
            </w:pPr>
            <w:r w:rsidDel="00000000" w:rsidR="00000000" w:rsidRPr="00000000">
              <w:rPr>
                <w:rFonts w:ascii="Arial" w:cs="Arial" w:eastAsia="Arial" w:hAnsi="Arial"/>
                <w:color w:val="000000"/>
                <w:sz w:val="20"/>
                <w:szCs w:val="20"/>
                <w:vertAlign w:val="superscript"/>
                <w:rtl w:val="0"/>
              </w:rPr>
              <w:t xml:space="preserve">(3)</w:t>
            </w:r>
            <w:r w:rsidDel="00000000" w:rsidR="00000000" w:rsidRPr="00000000">
              <w:rPr>
                <w:rFonts w:ascii="Arial" w:cs="Arial" w:eastAsia="Arial" w:hAnsi="Arial"/>
                <w:color w:val="000000"/>
                <w:sz w:val="20"/>
                <w:szCs w:val="20"/>
                <w:rtl w:val="0"/>
              </w:rPr>
              <w:t xml:space="preserve"> </w:t>
            </w:r>
            <w:r w:rsidDel="00000000" w:rsidR="00000000" w:rsidRPr="00000000">
              <w:rPr>
                <w:rtl w:val="0"/>
              </w:rPr>
              <w:t xml:space="preserve">La denominazione dei file suggerita fa riferimento al doc. “elenco elaborati”.  “aaaammgg” indica la data di emissione o revisione dell’elaborato nel formato anno-mese-giorno. Il numero iniziale identifica la posizione dell’elaborato nell’elenco documentale; la descrizione sintetica deve restare coerente con tipologia e contenuto del documento. In caso di più elaborati riferiti alla medesima voce, mantenere la numerazione principale e distinguere i singoli file con suffisso descrittivo coerente (es. a. b. c).</w:t>
            </w:r>
          </w:p>
          <w:p w:rsidR="00000000" w:rsidDel="00000000" w:rsidP="00000000" w:rsidRDefault="00000000" w:rsidRPr="00000000" w14:paraId="00000225">
            <w:pPr>
              <w:pBdr>
                <w:top w:space="0" w:sz="0" w:val="nil"/>
                <w:left w:space="0" w:sz="0" w:val="nil"/>
                <w:bottom w:space="0" w:sz="0" w:val="nil"/>
                <w:right w:space="0" w:sz="0" w:val="nil"/>
                <w:between w:space="0" w:sz="0" w:val="nil"/>
              </w:pBdr>
              <w:spacing w:line="240" w:lineRule="auto"/>
              <w:ind w:left="0" w:hanging="2"/>
              <w:jc w:val="both"/>
              <w:rPr/>
            </w:pPr>
            <w:r w:rsidDel="00000000" w:rsidR="00000000" w:rsidRPr="00000000">
              <w:rPr>
                <w:rtl w:val="0"/>
              </w:rPr>
            </w:r>
          </w:p>
        </w:tc>
      </w:tr>
    </w:tbl>
    <w:p w:rsidR="00000000" w:rsidDel="00000000" w:rsidP="00000000" w:rsidRDefault="00000000" w:rsidRPr="00000000" w14:paraId="00000227">
      <w:pPr>
        <w:pBdr>
          <w:top w:space="0" w:sz="0" w:val="nil"/>
          <w:left w:space="0" w:sz="0" w:val="nil"/>
          <w:bottom w:space="0" w:sz="0" w:val="nil"/>
          <w:right w:space="0" w:sz="0" w:val="nil"/>
          <w:between w:space="0" w:sz="0" w:val="nil"/>
        </w:pBdr>
        <w:spacing w:line="240" w:lineRule="auto"/>
        <w:rPr>
          <w:color w:val="000000"/>
          <w:sz w:val="12"/>
          <w:szCs w:val="12"/>
        </w:rPr>
      </w:pPr>
      <w:r w:rsidDel="00000000" w:rsidR="00000000" w:rsidRPr="00000000">
        <w:rPr>
          <w:rtl w:val="0"/>
        </w:rPr>
      </w:r>
    </w:p>
    <w:tbl>
      <w:tblPr>
        <w:tblStyle w:val="Table14"/>
        <w:tblW w:w="100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8"/>
        <w:gridCol w:w="9360"/>
        <w:tblGridChange w:id="0">
          <w:tblGrid>
            <w:gridCol w:w="648"/>
            <w:gridCol w:w="9360"/>
          </w:tblGrid>
        </w:tblGridChange>
      </w:tblGrid>
      <w:tr>
        <w:trPr>
          <w:cantSplit w:val="0"/>
          <w:trHeight w:val="458" w:hRule="atLeast"/>
          <w:tblHeader w:val="0"/>
        </w:trPr>
        <w:tc>
          <w:tcPr>
            <w:shd w:fill="eeece1" w:val="clear"/>
            <w:vAlign w:val="center"/>
          </w:tcPr>
          <w:p w:rsidR="00000000" w:rsidDel="00000000" w:rsidP="00000000" w:rsidRDefault="00000000" w:rsidRPr="00000000" w14:paraId="00000228">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bookmarkStart w:colFirst="0" w:colLast="0" w:name="_heading=h.hqnn93psj216" w:id="3"/>
            <w:bookmarkEnd w:id="3"/>
            <w:r w:rsidDel="00000000" w:rsidR="00000000" w:rsidRPr="00000000">
              <w:rPr>
                <w:rFonts w:ascii="Arial" w:cs="Arial" w:eastAsia="Arial" w:hAnsi="Arial"/>
                <w:b w:val="1"/>
                <w:bCs w:val="1"/>
                <w:color w:val="000000"/>
                <w:sz w:val="20"/>
                <w:szCs w:val="20"/>
                <w:rtl w:val="0"/>
              </w:rPr>
              <w:t xml:space="preserve">H</w:t>
            </w:r>
            <w:r w:rsidDel="00000000" w:rsidR="00000000" w:rsidRPr="00000000">
              <w:rPr>
                <w:rtl w:val="0"/>
              </w:rPr>
            </w:r>
          </w:p>
        </w:tc>
        <w:tc>
          <w:tcPr>
            <w:shd w:fill="eeece1" w:val="clear"/>
            <w:vAlign w:val="center"/>
          </w:tcPr>
          <w:p w:rsidR="00000000" w:rsidDel="00000000" w:rsidP="00000000" w:rsidRDefault="00000000" w:rsidRPr="00000000" w14:paraId="00000229">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ELENCO DELLA DOCUMENTAZIONE CHE RIPORTI IL NOME DELL’ELABORATO, LA DATA DI EMISSIONE E LA DESCRIZIONE DELLA MEDESIMA</w:t>
            </w:r>
          </w:p>
          <w:p w:rsidR="00000000" w:rsidDel="00000000" w:rsidP="00000000" w:rsidRDefault="00000000" w:rsidRPr="00000000" w14:paraId="0000022A">
            <w:pPr>
              <w:pBdr>
                <w:top w:space="0" w:sz="0" w:val="nil"/>
                <w:left w:space="0" w:sz="0" w:val="nil"/>
                <w:bottom w:space="0" w:sz="0" w:val="nil"/>
                <w:right w:space="0" w:sz="0" w:val="nil"/>
                <w:between w:space="0" w:sz="0" w:val="nil"/>
              </w:pBdr>
              <w:spacing w:line="240" w:lineRule="auto"/>
              <w:ind w:left="0" w:hanging="2"/>
              <w:jc w:val="lef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(file da denominare </w:t>
            </w:r>
            <w:r w:rsidDel="00000000" w:rsidR="00000000" w:rsidRPr="00000000">
              <w:rPr>
                <w:rFonts w:ascii="Arial" w:cs="Arial" w:eastAsia="Arial" w:hAnsi="Arial"/>
                <w:color w:val="00b050"/>
                <w:sz w:val="20"/>
                <w:szCs w:val="20"/>
                <w:rtl w:val="0"/>
              </w:rPr>
              <w:t xml:space="preserve">02_ELENCO_ELABORATI_aaaammgg.pdf</w:t>
            </w:r>
            <w:r w:rsidDel="00000000" w:rsidR="00000000" w:rsidRPr="00000000">
              <w:rPr>
                <w:rFonts w:ascii="Arial" w:cs="Arial" w:eastAsia="Arial" w:hAnsi="Arial"/>
                <w:color w:val="000000"/>
                <w:sz w:val="20"/>
                <w:szCs w:val="20"/>
                <w:rtl w:val="0"/>
              </w:rPr>
              <w:t xml:space="preserve">)</w:t>
            </w:r>
          </w:p>
        </w:tc>
      </w:tr>
    </w:tbl>
    <w:p w:rsidR="00000000" w:rsidDel="00000000" w:rsidP="00000000" w:rsidRDefault="00000000" w:rsidRPr="00000000" w14:paraId="0000022B">
      <w:pPr>
        <w:pBdr>
          <w:top w:space="0" w:sz="0" w:val="nil"/>
          <w:left w:space="0" w:sz="0" w:val="nil"/>
          <w:bottom w:space="0" w:sz="0" w:val="nil"/>
          <w:right w:space="0" w:sz="0" w:val="nil"/>
          <w:between w:space="0" w:sz="0" w:val="nil"/>
        </w:pBdr>
        <w:spacing w:line="240" w:lineRule="auto"/>
        <w:rPr>
          <w:rFonts w:ascii="Arial" w:cs="Arial" w:eastAsia="Arial" w:hAnsi="Arial"/>
          <w:sz w:val="12"/>
          <w:szCs w:val="12"/>
        </w:rPr>
      </w:pPr>
      <w:r w:rsidDel="00000000" w:rsidR="00000000" w:rsidRPr="00000000">
        <w:rPr>
          <w:rtl w:val="0"/>
        </w:rPr>
      </w:r>
    </w:p>
    <w:tbl>
      <w:tblPr>
        <w:tblStyle w:val="Table15"/>
        <w:tblW w:w="100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4"/>
        <w:gridCol w:w="5004"/>
        <w:tblGridChange w:id="0">
          <w:tblGrid>
            <w:gridCol w:w="5004"/>
            <w:gridCol w:w="5004"/>
          </w:tblGrid>
        </w:tblGridChange>
      </w:tblGrid>
      <w:tr>
        <w:trPr>
          <w:cantSplit w:val="0"/>
          <w:trHeight w:val="1945" w:hRule="atLeast"/>
          <w:tblHeader w:val="0"/>
        </w:trPr>
        <w:tc>
          <w:tcPr>
            <w:gridSpan w:val="2"/>
            <w:tcBorders>
              <w:top w:color="000000" w:space="0" w:sz="4" w:val="single"/>
              <w:bottom w:color="000000" w:space="0" w:sz="0" w:val="nil"/>
            </w:tcBorders>
            <w:vAlign w:val="center"/>
          </w:tcPr>
          <w:p w:rsidR="00000000" w:rsidDel="00000000" w:rsidP="00000000" w:rsidRDefault="00000000" w:rsidRPr="00000000" w14:paraId="0000022C">
            <w:pPr>
              <w:pBdr>
                <w:top w:space="0" w:sz="0" w:val="nil"/>
                <w:left w:space="0" w:sz="0" w:val="nil"/>
                <w:bottom w:space="0" w:sz="0" w:val="nil"/>
                <w:right w:space="0" w:sz="0" w:val="nil"/>
                <w:between w:space="0" w:sz="0" w:val="nil"/>
              </w:pBdr>
              <w:spacing w:line="240" w:lineRule="auto"/>
              <w:ind w:left="-2" w:firstLine="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 sottoscritti dichiarano, altresì, di essere informati, ai sensi e per gli effetti di cui al Regolamento Europeo 679/2016 GDPR, che i dati personali raccolti saranno trattati, anche con strumenti informatici, esclusivamente nell'ambito del procedimento per il quale la presente dichiarazione viene resa.</w:t>
            </w:r>
          </w:p>
          <w:p w:rsidR="00000000" w:rsidDel="00000000" w:rsidP="00000000" w:rsidRDefault="00000000" w:rsidRPr="00000000" w14:paraId="0000022D">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2E">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Consapevole delle sanzioni penali, nel caso di dichiarazioni non veritiere, di formazione o uso di atti falsi, richiamate dall’art. 76 del D.P.R. 28 dicembre 2000 n. 445, </w:t>
            </w:r>
          </w:p>
        </w:tc>
      </w:tr>
      <w:tr>
        <w:trPr>
          <w:cantSplit w:val="0"/>
          <w:trHeight w:val="1077" w:hRule="atLeast"/>
          <w:tblHeader w:val="0"/>
        </w:trPr>
        <w:tc>
          <w:tcPr>
            <w:tcBorders>
              <w:top w:color="000000" w:space="0" w:sz="0" w:val="nil"/>
              <w:bottom w:color="000000" w:space="0" w:sz="0" w:val="nil"/>
              <w:right w:color="000000" w:space="0" w:sz="0" w:val="nil"/>
            </w:tcBorders>
            <w:vAlign w:val="center"/>
          </w:tcPr>
          <w:p w:rsidR="00000000" w:rsidDel="00000000" w:rsidP="00000000" w:rsidRDefault="00000000" w:rsidRPr="00000000" w14:paraId="00000230">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Data</w:t>
            </w:r>
          </w:p>
        </w:tc>
        <w:tc>
          <w:tcPr>
            <w:tcBorders>
              <w:top w:color="000000" w:space="0" w:sz="0" w:val="nil"/>
              <w:left w:color="000000" w:space="0" w:sz="0" w:val="nil"/>
              <w:bottom w:color="000000" w:space="0" w:sz="0" w:val="nil"/>
            </w:tcBorders>
            <w:vAlign w:val="center"/>
          </w:tcPr>
          <w:p w:rsidR="00000000" w:rsidDel="00000000" w:rsidP="00000000" w:rsidRDefault="00000000" w:rsidRPr="00000000" w14:paraId="00000231">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Il richiedente (timbro e firma) </w:t>
            </w:r>
            <w:r w:rsidDel="00000000" w:rsidR="00000000" w:rsidRPr="00000000">
              <w:rPr>
                <w:rFonts w:ascii="Arial" w:cs="Arial" w:eastAsia="Arial" w:hAnsi="Arial"/>
                <w:color w:val="000000"/>
                <w:sz w:val="20"/>
                <w:szCs w:val="20"/>
                <w:vertAlign w:val="superscript"/>
                <w:rtl w:val="0"/>
              </w:rPr>
              <w:t xml:space="preserve">(4)</w:t>
            </w:r>
            <w:r w:rsidDel="00000000" w:rsidR="00000000" w:rsidRPr="00000000">
              <w:rPr>
                <w:rtl w:val="0"/>
              </w:rPr>
            </w:r>
          </w:p>
          <w:p w:rsidR="00000000" w:rsidDel="00000000" w:rsidP="00000000" w:rsidRDefault="00000000" w:rsidRPr="00000000" w14:paraId="00000232">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33">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34">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235">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r>
      <w:tr>
        <w:trPr>
          <w:cantSplit w:val="0"/>
          <w:trHeight w:val="457" w:hRule="atLeast"/>
          <w:tblHeader w:val="0"/>
        </w:trPr>
        <w:tc>
          <w:tcPr>
            <w:tcBorders>
              <w:top w:color="000000" w:space="0" w:sz="0" w:val="nil"/>
              <w:bottom w:color="000000" w:space="0" w:sz="0" w:val="nil"/>
              <w:right w:color="000000" w:space="0" w:sz="0" w:val="nil"/>
            </w:tcBorders>
            <w:vAlign w:val="center"/>
          </w:tcPr>
          <w:p w:rsidR="00000000" w:rsidDel="00000000" w:rsidP="00000000" w:rsidRDefault="00000000" w:rsidRPr="00000000" w14:paraId="00000236">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tcBorders>
            <w:vAlign w:val="center"/>
          </w:tcPr>
          <w:p w:rsidR="00000000" w:rsidDel="00000000" w:rsidP="00000000" w:rsidRDefault="00000000" w:rsidRPr="00000000" w14:paraId="00000237">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tc>
      </w:tr>
      <w:tr>
        <w:trPr>
          <w:cantSplit w:val="0"/>
          <w:trHeight w:val="457" w:hRule="atLeast"/>
          <w:tblHeader w:val="0"/>
        </w:trPr>
        <w:tc>
          <w:tcPr>
            <w:tcBorders>
              <w:top w:color="000000" w:space="0" w:sz="0" w:val="nil"/>
              <w:right w:color="000000" w:space="0" w:sz="0" w:val="nil"/>
            </w:tcBorders>
            <w:vAlign w:val="center"/>
          </w:tcPr>
          <w:p w:rsidR="00000000" w:rsidDel="00000000" w:rsidP="00000000" w:rsidRDefault="00000000" w:rsidRPr="00000000" w14:paraId="00000238">
            <w:pPr>
              <w:pBdr>
                <w:top w:space="0" w:sz="0" w:val="nil"/>
                <w:left w:space="0" w:sz="0" w:val="nil"/>
                <w:bottom w:space="0" w:sz="0" w:val="nil"/>
                <w:right w:space="0" w:sz="0" w:val="nil"/>
                <w:between w:space="0" w:sz="0" w:val="nil"/>
              </w:pBdr>
              <w:spacing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Data</w:t>
            </w:r>
          </w:p>
        </w:tc>
        <w:tc>
          <w:tcPr>
            <w:tcBorders>
              <w:top w:color="000000" w:space="0" w:sz="0" w:val="nil"/>
              <w:left w:color="000000" w:space="0" w:sz="0" w:val="nil"/>
            </w:tcBorders>
            <w:vAlign w:val="center"/>
          </w:tcPr>
          <w:p w:rsidR="00000000" w:rsidDel="00000000" w:rsidP="00000000" w:rsidRDefault="00000000" w:rsidRPr="00000000" w14:paraId="00000239">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Il progettista (timbro e firma) </w:t>
            </w:r>
            <w:r w:rsidDel="00000000" w:rsidR="00000000" w:rsidRPr="00000000">
              <w:rPr>
                <w:rFonts w:ascii="Arial" w:cs="Arial" w:eastAsia="Arial" w:hAnsi="Arial"/>
                <w:color w:val="000000"/>
                <w:sz w:val="20"/>
                <w:szCs w:val="20"/>
                <w:vertAlign w:val="superscript"/>
                <w:rtl w:val="0"/>
              </w:rPr>
              <w:t xml:space="preserve">(4)</w:t>
            </w:r>
            <w:r w:rsidDel="00000000" w:rsidR="00000000" w:rsidRPr="00000000">
              <w:rPr>
                <w:rtl w:val="0"/>
              </w:rPr>
            </w:r>
          </w:p>
          <w:p w:rsidR="00000000" w:rsidDel="00000000" w:rsidP="00000000" w:rsidRDefault="00000000" w:rsidRPr="00000000" w14:paraId="0000023A">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3B">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3C">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23D">
            <w:pPr>
              <w:pBdr>
                <w:top w:space="0" w:sz="0" w:val="nil"/>
                <w:left w:space="0" w:sz="0" w:val="nil"/>
                <w:bottom w:space="0" w:sz="0" w:val="nil"/>
                <w:right w:space="0" w:sz="0" w:val="nil"/>
                <w:between w:space="0" w:sz="0" w:val="nil"/>
              </w:pBdr>
              <w:spacing w:line="240" w:lineRule="auto"/>
              <w:ind w:left="0" w:hanging="2"/>
              <w:jc w:val="center"/>
              <w:rPr>
                <w:rFonts w:ascii="Arial" w:cs="Arial" w:eastAsia="Arial" w:hAnsi="Arial"/>
                <w:color w:val="000000"/>
                <w:sz w:val="20"/>
                <w:szCs w:val="20"/>
              </w:rPr>
            </w:pPr>
            <w:r w:rsidDel="00000000" w:rsidR="00000000" w:rsidRPr="00000000">
              <w:rPr>
                <w:rtl w:val="0"/>
              </w:rPr>
            </w:r>
          </w:p>
        </w:tc>
      </w:tr>
      <w:tr>
        <w:trPr>
          <w:cantSplit w:val="0"/>
          <w:trHeight w:val="457" w:hRule="atLeast"/>
          <w:tblHeader w:val="0"/>
        </w:trPr>
        <w:tc>
          <w:tcPr>
            <w:gridSpan w:val="2"/>
            <w:tcBorders>
              <w:top w:color="000000" w:space="0" w:sz="0" w:val="nil"/>
            </w:tcBorders>
            <w:vAlign w:val="center"/>
          </w:tcPr>
          <w:p w:rsidR="00000000" w:rsidDel="00000000" w:rsidP="00000000" w:rsidRDefault="00000000" w:rsidRPr="00000000" w14:paraId="0000023E">
            <w:pPr>
              <w:numPr>
                <w:ilvl w:val="0"/>
                <w:numId w:val="1"/>
              </w:num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Allegare fotocopia del documento d'identità del sottoscrittore in corso di validità.</w:t>
            </w:r>
          </w:p>
          <w:p w:rsidR="00000000" w:rsidDel="00000000" w:rsidP="00000000" w:rsidRDefault="00000000" w:rsidRPr="00000000" w14:paraId="0000023F">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La firma può essere apposta, in alternativa, digitalmente in formato PAdES, sul documento originale informatico secondo quanto previsto dal Codice Amministrazione Digitale-AGID</w:t>
            </w:r>
          </w:p>
        </w:tc>
      </w:tr>
    </w:tbl>
    <w:p w:rsidR="00000000" w:rsidDel="00000000" w:rsidP="00000000" w:rsidRDefault="00000000" w:rsidRPr="00000000" w14:paraId="00000241">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42">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43">
      <w:pPr>
        <w:spacing w:line="240" w:lineRule="auto"/>
        <w:ind w:left="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44">
      <w:pPr>
        <w:spacing w:line="240" w:lineRule="auto"/>
        <w:ind w:left="0" w:hanging="1"/>
        <w:rPr>
          <w:rFonts w:ascii="Arial" w:cs="Arial" w:eastAsia="Arial" w:hAnsi="Arial"/>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45">
      <w:pPr>
        <w:pBdr>
          <w:between w:space="0" w:sz="0" w:val="nil"/>
        </w:pBdr>
        <w:shd w:fill="e7e6e6" w:val="clear"/>
        <w:spacing w:line="240" w:lineRule="auto"/>
        <w:ind w:left="0" w:hanging="2"/>
        <w:jc w:val="center"/>
        <w:rPr>
          <w:color w:val="000000"/>
          <w:sz w:val="22"/>
          <w:szCs w:val="22"/>
        </w:rPr>
      </w:pPr>
      <w:r w:rsidDel="00000000" w:rsidR="00000000" w:rsidRPr="00000000">
        <w:rPr>
          <w:b w:val="1"/>
          <w:bCs w:val="1"/>
          <w:color w:val="000000"/>
          <w:sz w:val="22"/>
          <w:szCs w:val="22"/>
          <w:rtl w:val="0"/>
        </w:rPr>
        <w:t xml:space="preserve">INFORMATIVA SUL TRATTAMENTO DEI DATI PERSONALI</w:t>
      </w:r>
      <w:r w:rsidDel="00000000" w:rsidR="00000000" w:rsidRPr="00000000">
        <w:rPr>
          <w:rtl w:val="0"/>
        </w:rPr>
      </w:r>
    </w:p>
    <w:p w:rsidR="00000000" w:rsidDel="00000000" w:rsidP="00000000" w:rsidRDefault="00000000" w:rsidRPr="00000000" w14:paraId="00000246">
      <w:pPr>
        <w:pBdr>
          <w:between w:space="0" w:sz="0" w:val="nil"/>
        </w:pBdr>
        <w:shd w:fill="e7e6e6" w:val="clear"/>
        <w:spacing w:line="240" w:lineRule="auto"/>
        <w:ind w:left="0" w:hanging="2"/>
        <w:jc w:val="center"/>
        <w:rPr>
          <w:color w:val="000000"/>
          <w:sz w:val="22"/>
          <w:szCs w:val="22"/>
        </w:rPr>
      </w:pPr>
      <w:r w:rsidDel="00000000" w:rsidR="00000000" w:rsidRPr="00000000">
        <w:rPr>
          <w:color w:val="000000"/>
          <w:sz w:val="22"/>
          <w:szCs w:val="22"/>
          <w:rtl w:val="0"/>
        </w:rPr>
        <w:t xml:space="preserve">(ex art. 13, Regolamento 2016/679/UE - GDPR)</w:t>
      </w:r>
    </w:p>
    <w:p w:rsidR="00000000" w:rsidDel="00000000" w:rsidP="00000000" w:rsidRDefault="00000000" w:rsidRPr="00000000" w14:paraId="00000247">
      <w:pPr>
        <w:pBdr>
          <w:between w:space="0" w:sz="0" w:val="nil"/>
        </w:pBdr>
        <w:spacing w:line="240" w:lineRule="auto"/>
        <w:ind w:left="0" w:hanging="2"/>
        <w:rPr>
          <w:color w:val="000000"/>
          <w:sz w:val="22"/>
          <w:szCs w:val="22"/>
        </w:rPr>
      </w:pPr>
      <w:r w:rsidDel="00000000" w:rsidR="00000000" w:rsidRPr="00000000">
        <w:rPr>
          <w:rtl w:val="0"/>
        </w:rPr>
      </w:r>
    </w:p>
    <w:p w:rsidR="00000000" w:rsidDel="00000000" w:rsidP="00000000" w:rsidRDefault="00000000" w:rsidRPr="00000000" w14:paraId="00000248">
      <w:pPr>
        <w:pBdr>
          <w:between w:space="0" w:sz="0" w:val="nil"/>
        </w:pBdr>
        <w:spacing w:line="240" w:lineRule="auto"/>
        <w:ind w:left="0" w:hanging="2"/>
        <w:jc w:val="both"/>
        <w:rPr>
          <w:color w:val="000000"/>
          <w:sz w:val="22"/>
          <w:szCs w:val="22"/>
        </w:rPr>
      </w:pPr>
      <w:r w:rsidDel="00000000" w:rsidR="00000000" w:rsidRPr="00000000">
        <w:rPr>
          <w:color w:val="000000"/>
          <w:sz w:val="22"/>
          <w:szCs w:val="22"/>
          <w:rtl w:val="0"/>
        </w:rPr>
        <w:t xml:space="preserve">In base al Regolamento 2016/679/UE (</w:t>
      </w:r>
      <w:r w:rsidDel="00000000" w:rsidR="00000000" w:rsidRPr="00000000">
        <w:rPr>
          <w:i w:val="1"/>
          <w:iCs w:val="1"/>
          <w:color w:val="000000"/>
          <w:sz w:val="22"/>
          <w:szCs w:val="22"/>
          <w:rtl w:val="0"/>
        </w:rPr>
        <w:t xml:space="preserve">General Data Protection Regulation – GDPR</w:t>
      </w:r>
      <w:r w:rsidDel="00000000" w:rsidR="00000000" w:rsidRPr="00000000">
        <w:rPr>
          <w:color w:val="000000"/>
          <w:sz w:val="22"/>
          <w:szCs w:val="22"/>
          <w:rtl w:val="0"/>
        </w:rPr>
        <w:t xml:space="preserve">) “</w:t>
      </w:r>
      <w:r w:rsidDel="00000000" w:rsidR="00000000" w:rsidRPr="00000000">
        <w:rPr>
          <w:i w:val="1"/>
          <w:iCs w:val="1"/>
          <w:color w:val="000000"/>
          <w:sz w:val="22"/>
          <w:szCs w:val="22"/>
          <w:rtl w:val="0"/>
        </w:rPr>
        <w:t xml:space="preserve">ogni persona ha diritto alla protezione dei dati di carattere personale che la riguardano</w:t>
      </w:r>
      <w:r w:rsidDel="00000000" w:rsidR="00000000" w:rsidRPr="00000000">
        <w:rPr>
          <w:color w:val="000000"/>
          <w:sz w:val="22"/>
          <w:szCs w:val="22"/>
          <w:rtl w:val="0"/>
        </w:rPr>
        <w:t xml:space="preserve">”.</w:t>
      </w:r>
    </w:p>
    <w:p w:rsidR="00000000" w:rsidDel="00000000" w:rsidP="00000000" w:rsidRDefault="00000000" w:rsidRPr="00000000" w14:paraId="00000249">
      <w:pPr>
        <w:pBdr>
          <w:between w:space="0" w:sz="0" w:val="nil"/>
        </w:pBdr>
        <w:spacing w:line="240" w:lineRule="auto"/>
        <w:ind w:left="0" w:hanging="2"/>
        <w:jc w:val="both"/>
        <w:rPr>
          <w:color w:val="000000"/>
          <w:sz w:val="22"/>
          <w:szCs w:val="22"/>
        </w:rPr>
      </w:pPr>
      <w:r w:rsidDel="00000000" w:rsidR="00000000" w:rsidRPr="00000000">
        <w:rPr>
          <w:color w:val="000000"/>
          <w:sz w:val="22"/>
          <w:szCs w:val="22"/>
          <w:rtl w:val="0"/>
        </w:rPr>
        <w:t xml:space="preserve">I trattamenti di dati personali sono improntati ai principi di correttezza, liceità e trasparenza, tutelando la riservatezza dell’interessato e i suoi diritti.</w:t>
      </w:r>
    </w:p>
    <w:p w:rsidR="00000000" w:rsidDel="00000000" w:rsidP="00000000" w:rsidRDefault="00000000" w:rsidRPr="00000000" w14:paraId="0000024A">
      <w:pPr>
        <w:pBdr>
          <w:between w:space="0" w:sz="0" w:val="nil"/>
        </w:pBdr>
        <w:spacing w:before="120" w:line="240" w:lineRule="auto"/>
        <w:ind w:left="0" w:hanging="2"/>
        <w:jc w:val="both"/>
        <w:rPr>
          <w:color w:val="000000"/>
          <w:sz w:val="22"/>
          <w:szCs w:val="22"/>
        </w:rPr>
      </w:pPr>
      <w:r w:rsidDel="00000000" w:rsidR="00000000" w:rsidRPr="00000000">
        <w:rPr>
          <w:color w:val="000000"/>
          <w:sz w:val="22"/>
          <w:szCs w:val="22"/>
          <w:rtl w:val="0"/>
        </w:rPr>
        <w:t xml:space="preserve">Il Titolare del trattamento è la Regione del Veneto / Giunta Regionale, con sede a Palazzo Balbi - Dorsoduro, 3901, 30123 – Venezia.</w:t>
      </w:r>
    </w:p>
    <w:p w:rsidR="00000000" w:rsidDel="00000000" w:rsidP="00000000" w:rsidRDefault="00000000" w:rsidRPr="00000000" w14:paraId="0000024B">
      <w:pPr>
        <w:pBdr>
          <w:between w:space="0" w:sz="0" w:val="nil"/>
        </w:pBdr>
        <w:spacing w:before="120" w:line="240" w:lineRule="auto"/>
        <w:ind w:left="0" w:hanging="2"/>
        <w:jc w:val="both"/>
        <w:rPr>
          <w:color w:val="000000"/>
          <w:sz w:val="22"/>
          <w:szCs w:val="22"/>
        </w:rPr>
      </w:pPr>
      <w:r w:rsidDel="00000000" w:rsidR="00000000" w:rsidRPr="00000000">
        <w:rPr>
          <w:color w:val="000000"/>
          <w:sz w:val="22"/>
          <w:szCs w:val="22"/>
          <w:rtl w:val="0"/>
        </w:rPr>
        <w:t xml:space="preserve">Il Delegato al trattamento dei dati che La riguardano, ai sensi della DGR n. 596 del 08.05.2018, è il Direttore della Direzione della UO Infrastrutture energetiche e Autorizzazioni, PEC: </w:t>
      </w:r>
    </w:p>
    <w:p w:rsidR="00000000" w:rsidDel="00000000" w:rsidP="00000000" w:rsidRDefault="00000000" w:rsidRPr="00000000" w14:paraId="0000024C">
      <w:pPr>
        <w:pBdr>
          <w:between w:space="0" w:sz="0" w:val="nil"/>
        </w:pBdr>
        <w:spacing w:line="240" w:lineRule="auto"/>
        <w:ind w:left="0" w:hanging="2"/>
        <w:jc w:val="both"/>
        <w:rPr>
          <w:color w:val="000000"/>
          <w:sz w:val="22"/>
          <w:szCs w:val="22"/>
        </w:rPr>
      </w:pPr>
      <w:hyperlink r:id="rId10">
        <w:r w:rsidDel="00000000" w:rsidR="00000000" w:rsidRPr="00000000">
          <w:rPr>
            <w:color w:val="0000ff"/>
            <w:sz w:val="22"/>
            <w:szCs w:val="22"/>
            <w:u w:val="single"/>
            <w:vertAlign w:val="baseline"/>
            <w:rtl w:val="0"/>
          </w:rPr>
          <w:t xml:space="preserve">energia@pec.regione.</w:t>
        </w:r>
      </w:hyperlink>
      <w:hyperlink r:id="rId11">
        <w:r w:rsidDel="00000000" w:rsidR="00000000" w:rsidRPr="00000000">
          <w:rPr>
            <w:color w:val="0000ff"/>
            <w:sz w:val="22"/>
            <w:szCs w:val="22"/>
            <w:u w:val="single"/>
            <w:rtl w:val="0"/>
          </w:rPr>
          <w:t xml:space="preserve">v</w:t>
        </w:r>
      </w:hyperlink>
      <w:hyperlink r:id="rId12">
        <w:r w:rsidDel="00000000" w:rsidR="00000000" w:rsidRPr="00000000">
          <w:rPr>
            <w:color w:val="0000ff"/>
            <w:sz w:val="22"/>
            <w:szCs w:val="22"/>
            <w:u w:val="single"/>
            <w:vertAlign w:val="baseline"/>
            <w:rtl w:val="0"/>
          </w:rPr>
          <w:t xml:space="preserve">eneto.it</w:t>
        </w:r>
      </w:hyperlink>
      <w:r w:rsidDel="00000000" w:rsidR="00000000" w:rsidRPr="00000000">
        <w:rPr>
          <w:color w:val="000000"/>
          <w:sz w:val="22"/>
          <w:szCs w:val="22"/>
          <w:rtl w:val="0"/>
        </w:rPr>
        <w:t xml:space="preserve">, mail: energiautorizzazioni@regione.veneto.it.</w:t>
      </w:r>
    </w:p>
    <w:p w:rsidR="00000000" w:rsidDel="00000000" w:rsidP="00000000" w:rsidRDefault="00000000" w:rsidRPr="00000000" w14:paraId="0000024D">
      <w:pPr>
        <w:pBdr>
          <w:between w:space="0" w:sz="0" w:val="nil"/>
        </w:pBdr>
        <w:spacing w:before="120" w:line="240" w:lineRule="auto"/>
        <w:ind w:left="0" w:hanging="2"/>
        <w:jc w:val="both"/>
        <w:rPr>
          <w:color w:val="000000"/>
          <w:sz w:val="22"/>
          <w:szCs w:val="22"/>
        </w:rPr>
      </w:pPr>
      <w:r w:rsidDel="00000000" w:rsidR="00000000" w:rsidRPr="00000000">
        <w:rPr>
          <w:color w:val="000000"/>
          <w:sz w:val="22"/>
          <w:szCs w:val="22"/>
          <w:rtl w:val="0"/>
        </w:rPr>
        <w:t xml:space="preserve">Il Responsabile della Protezione dei dati / </w:t>
      </w:r>
      <w:r w:rsidDel="00000000" w:rsidR="00000000" w:rsidRPr="00000000">
        <w:rPr>
          <w:i w:val="1"/>
          <w:iCs w:val="1"/>
          <w:color w:val="000000"/>
          <w:sz w:val="22"/>
          <w:szCs w:val="22"/>
          <w:rtl w:val="0"/>
        </w:rPr>
        <w:t xml:space="preserve">Data Protection Officer</w:t>
      </w:r>
      <w:r w:rsidDel="00000000" w:rsidR="00000000" w:rsidRPr="00000000">
        <w:rPr>
          <w:color w:val="000000"/>
          <w:sz w:val="22"/>
          <w:szCs w:val="22"/>
          <w:rtl w:val="0"/>
        </w:rPr>
        <w:t xml:space="preserve"> ha sede a Palazzo Sceriman, Cannaregio, 168, 30121 – Venezia. La casella email, a cui potrà rivolgersi per le questioni relative ai trattamenti di dati che La riguardano, è: </w:t>
      </w:r>
      <w:hyperlink r:id="rId13">
        <w:r w:rsidDel="00000000" w:rsidR="00000000" w:rsidRPr="00000000">
          <w:rPr>
            <w:color w:val="0000ff"/>
            <w:sz w:val="22"/>
            <w:szCs w:val="22"/>
            <w:u w:val="single"/>
            <w:vertAlign w:val="baseline"/>
            <w:rtl w:val="0"/>
          </w:rPr>
          <w:t xml:space="preserve">dpo@regione.veneto.it</w:t>
        </w:r>
      </w:hyperlink>
      <w:r w:rsidDel="00000000" w:rsidR="00000000" w:rsidRPr="00000000">
        <w:rPr>
          <w:color w:val="000000"/>
          <w:sz w:val="22"/>
          <w:szCs w:val="22"/>
          <w:rtl w:val="0"/>
        </w:rPr>
        <w:t xml:space="preserve">; PEC: </w:t>
      </w:r>
      <w:hyperlink r:id="rId14">
        <w:r w:rsidDel="00000000" w:rsidR="00000000" w:rsidRPr="00000000">
          <w:rPr>
            <w:color w:val="0000ff"/>
            <w:sz w:val="22"/>
            <w:szCs w:val="22"/>
            <w:u w:val="single"/>
            <w:vertAlign w:val="baseline"/>
            <w:rtl w:val="0"/>
          </w:rPr>
          <w:t xml:space="preserve">dpo@pec.regione.veneto.it</w:t>
        </w:r>
      </w:hyperlink>
      <w:r w:rsidDel="00000000" w:rsidR="00000000" w:rsidRPr="00000000">
        <w:rPr>
          <w:color w:val="000000"/>
          <w:sz w:val="22"/>
          <w:szCs w:val="22"/>
          <w:rtl w:val="0"/>
        </w:rPr>
        <w:t xml:space="preserve"> </w:t>
      </w:r>
    </w:p>
    <w:p w:rsidR="00000000" w:rsidDel="00000000" w:rsidP="00000000" w:rsidRDefault="00000000" w:rsidRPr="00000000" w14:paraId="0000024E">
      <w:pPr>
        <w:pBdr>
          <w:between w:space="0" w:sz="0" w:val="nil"/>
        </w:pBdr>
        <w:spacing w:before="120" w:line="240" w:lineRule="auto"/>
        <w:ind w:left="0" w:hanging="2"/>
        <w:jc w:val="both"/>
        <w:rPr>
          <w:color w:val="000000"/>
          <w:sz w:val="22"/>
          <w:szCs w:val="22"/>
        </w:rPr>
      </w:pPr>
      <w:r w:rsidDel="00000000" w:rsidR="00000000" w:rsidRPr="00000000">
        <w:rPr>
          <w:color w:val="000000"/>
          <w:sz w:val="22"/>
          <w:szCs w:val="22"/>
          <w:rtl w:val="0"/>
        </w:rPr>
        <w:t xml:space="preserve">La finalità del trattamento cui sono destinati i dati personali è per il procedimento unico relativo all’autorizzazione di impianti di produzione di energia da fonti rinnovabili - impianti fotovoltaici.</w:t>
      </w:r>
    </w:p>
    <w:p w:rsidR="00000000" w:rsidDel="00000000" w:rsidP="00000000" w:rsidRDefault="00000000" w:rsidRPr="00000000" w14:paraId="0000024F">
      <w:pPr>
        <w:pBdr>
          <w:between w:space="0" w:sz="0" w:val="nil"/>
        </w:pBdr>
        <w:spacing w:before="120" w:line="240" w:lineRule="auto"/>
        <w:ind w:left="0" w:hanging="2"/>
        <w:jc w:val="both"/>
        <w:rPr>
          <w:color w:val="000000"/>
          <w:sz w:val="22"/>
          <w:szCs w:val="22"/>
        </w:rPr>
      </w:pPr>
      <w:r w:rsidDel="00000000" w:rsidR="00000000" w:rsidRPr="00000000">
        <w:rPr>
          <w:color w:val="000000"/>
          <w:sz w:val="22"/>
          <w:szCs w:val="22"/>
          <w:rtl w:val="0"/>
        </w:rPr>
        <w:t xml:space="preserve">La base giuridica del trattamento (ai sensi degli articoli 6 e/o 9 del Regolamento 2016/679/UE) è la seguente:</w:t>
      </w:r>
    </w:p>
    <w:p w:rsidR="00000000" w:rsidDel="00000000" w:rsidP="00000000" w:rsidRDefault="00000000" w:rsidRPr="00000000" w14:paraId="00000250">
      <w:pPr>
        <w:numPr>
          <w:ilvl w:val="0"/>
          <w:numId w:val="5"/>
        </w:numPr>
        <w:pBdr>
          <w:between w:space="0" w:sz="0" w:val="nil"/>
        </w:pBdr>
        <w:spacing w:line="240" w:lineRule="auto"/>
        <w:ind w:left="568" w:hanging="282"/>
        <w:jc w:val="both"/>
        <w:rPr>
          <w:color w:val="000000"/>
          <w:sz w:val="22"/>
          <w:szCs w:val="22"/>
        </w:rPr>
      </w:pPr>
      <w:r w:rsidDel="00000000" w:rsidR="00000000" w:rsidRPr="00000000">
        <w:rPr>
          <w:color w:val="000000"/>
          <w:sz w:val="22"/>
          <w:szCs w:val="22"/>
          <w:rtl w:val="0"/>
        </w:rPr>
        <w:t xml:space="preserve">articolo 6, comma 1, lettera c) del GDPR, adempimento di un obbligo legale al quale è soggetta </w:t>
      </w:r>
      <w:r w:rsidDel="00000000" w:rsidR="00000000" w:rsidRPr="00000000">
        <w:rPr>
          <w:sz w:val="22"/>
          <w:szCs w:val="22"/>
          <w:rtl w:val="0"/>
        </w:rPr>
        <w:t xml:space="preserve">l’amministrazione (D.lgs. n. 190/24 art. 9);</w:t>
      </w:r>
      <w:r w:rsidDel="00000000" w:rsidR="00000000" w:rsidRPr="00000000">
        <w:rPr>
          <w:rtl w:val="0"/>
        </w:rPr>
      </w:r>
    </w:p>
    <w:p w:rsidR="00000000" w:rsidDel="00000000" w:rsidP="00000000" w:rsidRDefault="00000000" w:rsidRPr="00000000" w14:paraId="00000251">
      <w:pPr>
        <w:numPr>
          <w:ilvl w:val="0"/>
          <w:numId w:val="5"/>
        </w:numPr>
        <w:pBdr>
          <w:between w:space="0" w:sz="0" w:val="nil"/>
        </w:pBdr>
        <w:spacing w:line="240" w:lineRule="auto"/>
        <w:ind w:left="568" w:hanging="282"/>
        <w:jc w:val="both"/>
        <w:rPr>
          <w:color w:val="000000"/>
          <w:sz w:val="22"/>
          <w:szCs w:val="22"/>
        </w:rPr>
      </w:pPr>
      <w:r w:rsidDel="00000000" w:rsidR="00000000" w:rsidRPr="00000000">
        <w:rPr>
          <w:color w:val="000000"/>
          <w:sz w:val="22"/>
          <w:szCs w:val="22"/>
          <w:rtl w:val="0"/>
        </w:rPr>
        <w:t xml:space="preserve">articolo 6, comma 1, lettera e) del GDPR e dell’art. 2-sexies del Codice privacy, esecuzione dei compiti di interesse pubblico o comunque connessi all’esercizio dei propri pubblici poteri.</w:t>
      </w:r>
    </w:p>
    <w:p w:rsidR="00000000" w:rsidDel="00000000" w:rsidP="00000000" w:rsidRDefault="00000000" w:rsidRPr="00000000" w14:paraId="00000252">
      <w:pPr>
        <w:pBdr>
          <w:between w:space="0" w:sz="0" w:val="nil"/>
        </w:pBdr>
        <w:spacing w:before="120" w:line="240" w:lineRule="auto"/>
        <w:ind w:left="0" w:hanging="2"/>
        <w:jc w:val="both"/>
        <w:rPr>
          <w:color w:val="000000"/>
          <w:sz w:val="22"/>
          <w:szCs w:val="22"/>
        </w:rPr>
      </w:pPr>
      <w:r w:rsidDel="00000000" w:rsidR="00000000" w:rsidRPr="00000000">
        <w:rPr>
          <w:color w:val="000000"/>
          <w:sz w:val="22"/>
          <w:szCs w:val="22"/>
          <w:rtl w:val="0"/>
        </w:rPr>
        <w:t xml:space="preserve">I dati raccolti potranno essere trattati inoltre a fini di archiviazione (protocollo e conservazione documentale) nonché, in forma aggregata, a fini statistici. </w:t>
      </w:r>
    </w:p>
    <w:p w:rsidR="00000000" w:rsidDel="00000000" w:rsidP="00000000" w:rsidRDefault="00000000" w:rsidRPr="00000000" w14:paraId="00000253">
      <w:pPr>
        <w:pBdr>
          <w:between w:space="0" w:sz="0" w:val="nil"/>
        </w:pBdr>
        <w:spacing w:before="120" w:line="240" w:lineRule="auto"/>
        <w:ind w:left="0" w:hanging="2"/>
        <w:jc w:val="both"/>
        <w:rPr>
          <w:color w:val="000000"/>
          <w:sz w:val="22"/>
          <w:szCs w:val="22"/>
        </w:rPr>
      </w:pPr>
      <w:r w:rsidDel="00000000" w:rsidR="00000000" w:rsidRPr="00000000">
        <w:rPr>
          <w:color w:val="000000"/>
          <w:sz w:val="22"/>
          <w:szCs w:val="22"/>
          <w:rtl w:val="0"/>
        </w:rPr>
        <w:t xml:space="preserve">I dati, trattati da persone autorizzate, potranno essere/saranno comunicati e diffusi attraverso software per la condivisione di file per le finalità di cui al procedimento autorizzatorio ex art. 9 del </w:t>
      </w:r>
      <w:r w:rsidDel="00000000" w:rsidR="00000000" w:rsidRPr="00000000">
        <w:rPr>
          <w:sz w:val="22"/>
          <w:szCs w:val="22"/>
          <w:rtl w:val="0"/>
        </w:rPr>
        <w:t xml:space="preserve">D.lgs. n. 190/24.</w:t>
      </w:r>
      <w:r w:rsidDel="00000000" w:rsidR="00000000" w:rsidRPr="00000000">
        <w:rPr>
          <w:rtl w:val="0"/>
        </w:rPr>
      </w:r>
    </w:p>
    <w:p w:rsidR="00000000" w:rsidDel="00000000" w:rsidP="00000000" w:rsidRDefault="00000000" w:rsidRPr="00000000" w14:paraId="00000254">
      <w:pPr>
        <w:pBdr>
          <w:between w:space="0" w:sz="0" w:val="nil"/>
        </w:pBdr>
        <w:spacing w:before="120" w:line="240" w:lineRule="auto"/>
        <w:ind w:left="0" w:hanging="2"/>
        <w:jc w:val="both"/>
        <w:rPr>
          <w:color w:val="000000"/>
          <w:sz w:val="22"/>
          <w:szCs w:val="22"/>
        </w:rPr>
      </w:pPr>
      <w:r w:rsidDel="00000000" w:rsidR="00000000" w:rsidRPr="00000000">
        <w:rPr>
          <w:color w:val="000000"/>
          <w:sz w:val="22"/>
          <w:szCs w:val="22"/>
          <w:rtl w:val="0"/>
        </w:rPr>
        <w:t xml:space="preserve">Il periodo di conservazione, ai sensi dell’articolo 5, par. 1, lett. e) del Regolamento 2016/679/UE, è determinato in base ai seguenti criteri,</w:t>
      </w:r>
    </w:p>
    <w:p w:rsidR="00000000" w:rsidDel="00000000" w:rsidP="00000000" w:rsidRDefault="00000000" w:rsidRPr="00000000" w14:paraId="00000255">
      <w:pPr>
        <w:numPr>
          <w:ilvl w:val="0"/>
          <w:numId w:val="4"/>
        </w:numPr>
        <w:pBdr>
          <w:between w:space="0" w:sz="0" w:val="nil"/>
        </w:pBdr>
        <w:spacing w:line="240" w:lineRule="auto"/>
        <w:ind w:left="424" w:hanging="282"/>
        <w:jc w:val="both"/>
        <w:rPr>
          <w:color w:val="000000"/>
          <w:sz w:val="22"/>
          <w:szCs w:val="22"/>
        </w:rPr>
      </w:pPr>
      <w:r w:rsidDel="00000000" w:rsidR="00000000" w:rsidRPr="00000000">
        <w:rPr>
          <w:color w:val="000000"/>
          <w:sz w:val="22"/>
          <w:szCs w:val="22"/>
          <w:rtl w:val="0"/>
        </w:rPr>
        <w:t xml:space="preserve">per fini di archiviazione (protocollo e conservazione documentale), il tempo stabilito dalle regole interne proprie all’Amministrazione regionale e da leggi e regolamenti in materia;</w:t>
      </w:r>
    </w:p>
    <w:p w:rsidR="00000000" w:rsidDel="00000000" w:rsidP="00000000" w:rsidRDefault="00000000" w:rsidRPr="00000000" w14:paraId="00000256">
      <w:pPr>
        <w:numPr>
          <w:ilvl w:val="0"/>
          <w:numId w:val="4"/>
        </w:numPr>
        <w:pBdr>
          <w:between w:space="0" w:sz="0" w:val="nil"/>
        </w:pBdr>
        <w:spacing w:line="240" w:lineRule="auto"/>
        <w:ind w:left="424" w:hanging="282"/>
        <w:jc w:val="both"/>
        <w:rPr>
          <w:color w:val="000000"/>
          <w:sz w:val="22"/>
          <w:szCs w:val="22"/>
        </w:rPr>
      </w:pPr>
      <w:r w:rsidDel="00000000" w:rsidR="00000000" w:rsidRPr="00000000">
        <w:rPr>
          <w:color w:val="000000"/>
          <w:sz w:val="22"/>
          <w:szCs w:val="22"/>
          <w:rtl w:val="0"/>
        </w:rPr>
        <w:t xml:space="preserve">per altre finalità (ad es. rispondere a quesiti posti via mail, ecc.), il tempo necessario a raggiungere le finalità in parola;</w:t>
      </w:r>
    </w:p>
    <w:p w:rsidR="00000000" w:rsidDel="00000000" w:rsidP="00000000" w:rsidRDefault="00000000" w:rsidRPr="00000000" w14:paraId="00000257">
      <w:pPr>
        <w:numPr>
          <w:ilvl w:val="0"/>
          <w:numId w:val="4"/>
        </w:numPr>
        <w:pBdr>
          <w:between w:space="0" w:sz="0" w:val="nil"/>
        </w:pBdr>
        <w:spacing w:line="240" w:lineRule="auto"/>
        <w:ind w:left="424" w:hanging="282"/>
        <w:jc w:val="both"/>
        <w:rPr>
          <w:color w:val="000000"/>
          <w:sz w:val="22"/>
          <w:szCs w:val="22"/>
        </w:rPr>
      </w:pPr>
      <w:r w:rsidDel="00000000" w:rsidR="00000000" w:rsidRPr="00000000">
        <w:rPr>
          <w:color w:val="000000"/>
          <w:sz w:val="22"/>
          <w:szCs w:val="22"/>
          <w:rtl w:val="0"/>
        </w:rPr>
        <w:t xml:space="preserve">per l’eventuale diffusione, il tempo previsto da leggi e regolamenti in materia.</w:t>
      </w:r>
    </w:p>
    <w:p w:rsidR="00000000" w:rsidDel="00000000" w:rsidP="00000000" w:rsidRDefault="00000000" w:rsidRPr="00000000" w14:paraId="00000258">
      <w:pPr>
        <w:pBdr>
          <w:between w:space="0" w:sz="0" w:val="nil"/>
        </w:pBdr>
        <w:spacing w:before="120" w:line="240" w:lineRule="auto"/>
        <w:ind w:left="0" w:hanging="2"/>
        <w:jc w:val="both"/>
        <w:rPr>
          <w:color w:val="000000"/>
          <w:sz w:val="22"/>
          <w:szCs w:val="22"/>
        </w:rPr>
      </w:pPr>
      <w:r w:rsidDel="00000000" w:rsidR="00000000" w:rsidRPr="00000000">
        <w:rPr>
          <w:color w:val="000000"/>
          <w:sz w:val="22"/>
          <w:szCs w:val="22"/>
          <w:rtl w:val="0"/>
        </w:rPr>
        <w:t xml:space="preserve">Le competono i diritti previsti dal Regolamento 2016/679/UE e, in particolare, potrà chiedere al Sottoscritto l’accesso ai dati personali che La riguardano, la rettifica, l’integrazione o, ricorrendone gli estremi, la cancellazione o la limitazione del trattamento, ovvero opporsi al loro trattamento.</w:t>
      </w:r>
    </w:p>
    <w:p w:rsidR="00000000" w:rsidDel="00000000" w:rsidP="00000000" w:rsidRDefault="00000000" w:rsidRPr="00000000" w14:paraId="00000259">
      <w:pPr>
        <w:pBdr>
          <w:between w:space="0" w:sz="0" w:val="nil"/>
        </w:pBdr>
        <w:spacing w:line="240" w:lineRule="auto"/>
        <w:ind w:left="0" w:hanging="2"/>
        <w:jc w:val="both"/>
        <w:rPr>
          <w:color w:val="000000"/>
          <w:sz w:val="22"/>
          <w:szCs w:val="22"/>
        </w:rPr>
      </w:pPr>
      <w:r w:rsidDel="00000000" w:rsidR="00000000" w:rsidRPr="00000000">
        <w:rPr>
          <w:color w:val="000000"/>
          <w:sz w:val="22"/>
          <w:szCs w:val="22"/>
          <w:rtl w:val="0"/>
        </w:rPr>
        <w:t xml:space="preserve">Ha diritto di proporre reclamo, ai sensi dell’articolo 77 del Regolamento 2016/679/UE, al Garante per la protezione dei dati personali con sede in Piazza Venezia n. 11 - 00187 Roma, ovvero ad altra autorità europea di controllo competente. </w:t>
      </w:r>
    </w:p>
    <w:p w:rsidR="00000000" w:rsidDel="00000000" w:rsidP="00000000" w:rsidRDefault="00000000" w:rsidRPr="00000000" w14:paraId="0000025A">
      <w:pPr>
        <w:pBdr>
          <w:between w:space="0" w:sz="0" w:val="nil"/>
        </w:pBdr>
        <w:spacing w:before="120" w:line="240" w:lineRule="auto"/>
        <w:ind w:left="0" w:hanging="2"/>
        <w:jc w:val="both"/>
        <w:rPr>
          <w:color w:val="000000"/>
          <w:sz w:val="22"/>
          <w:szCs w:val="22"/>
        </w:rPr>
      </w:pPr>
      <w:r w:rsidDel="00000000" w:rsidR="00000000" w:rsidRPr="00000000">
        <w:rPr>
          <w:color w:val="000000"/>
          <w:sz w:val="22"/>
          <w:szCs w:val="22"/>
          <w:rtl w:val="0"/>
        </w:rPr>
        <w:t xml:space="preserve">Il conferimento dei dati discende da un obbligo legale in relazione alle finalità sopra descritte.</w:t>
      </w:r>
    </w:p>
    <w:p w:rsidR="00000000" w:rsidDel="00000000" w:rsidP="00000000" w:rsidRDefault="00000000" w:rsidRPr="00000000" w14:paraId="0000025B">
      <w:pPr>
        <w:pBdr>
          <w:between w:space="0" w:sz="0" w:val="nil"/>
        </w:pBdr>
        <w:spacing w:line="240" w:lineRule="auto"/>
        <w:ind w:left="0" w:hanging="2"/>
        <w:jc w:val="both"/>
        <w:rPr>
          <w:color w:val="000000"/>
          <w:sz w:val="22"/>
          <w:szCs w:val="22"/>
        </w:rPr>
      </w:pPr>
      <w:r w:rsidDel="00000000" w:rsidR="00000000" w:rsidRPr="00000000">
        <w:rPr>
          <w:color w:val="000000"/>
          <w:sz w:val="22"/>
          <w:szCs w:val="22"/>
          <w:rtl w:val="0"/>
        </w:rPr>
        <w:t xml:space="preserve">L’interessato ha l’obbligo di fornire i dati personali, ne consegue che, in caso di mancato conferimento, non potrà essere dato avvio al procedimento per il rilascio dell’autorizzazione per impianti di produzione di energia da fonti rinnovabili - impianti fotovoltaici.</w:t>
      </w:r>
    </w:p>
    <w:p w:rsidR="00000000" w:rsidDel="00000000" w:rsidP="00000000" w:rsidRDefault="00000000" w:rsidRPr="00000000" w14:paraId="0000025C">
      <w:pPr>
        <w:pBdr>
          <w:between w:space="0" w:sz="0" w:val="nil"/>
        </w:pBdr>
        <w:spacing w:line="240" w:lineRule="auto"/>
        <w:ind w:left="0" w:hanging="2"/>
        <w:jc w:val="right"/>
        <w:rPr>
          <w:color w:val="000000"/>
          <w:sz w:val="22"/>
          <w:szCs w:val="22"/>
        </w:rPr>
      </w:pPr>
      <w:r w:rsidDel="00000000" w:rsidR="00000000" w:rsidRPr="00000000">
        <w:rPr>
          <w:color w:val="000000"/>
          <w:sz w:val="22"/>
          <w:szCs w:val="22"/>
          <w:rtl w:val="0"/>
        </w:rPr>
        <w:t xml:space="preserve">Il Dirigente p.t.</w:t>
      </w:r>
    </w:p>
    <w:p w:rsidR="00000000" w:rsidDel="00000000" w:rsidP="00000000" w:rsidRDefault="00000000" w:rsidRPr="00000000" w14:paraId="0000025D">
      <w:pPr>
        <w:pBdr>
          <w:between w:space="0" w:sz="0" w:val="nil"/>
        </w:pBdr>
        <w:spacing w:line="240" w:lineRule="auto"/>
        <w:ind w:left="0" w:hanging="2"/>
        <w:jc w:val="right"/>
        <w:rPr>
          <w:color w:val="000000"/>
          <w:sz w:val="22"/>
          <w:szCs w:val="22"/>
        </w:rPr>
      </w:pPr>
      <w:r w:rsidDel="00000000" w:rsidR="00000000" w:rsidRPr="00000000">
        <w:rPr>
          <w:color w:val="000000"/>
          <w:sz w:val="22"/>
          <w:szCs w:val="22"/>
          <w:rtl w:val="0"/>
        </w:rPr>
        <w:t xml:space="preserve">UO Infrastrutture energetiche e Autorizzazioni</w:t>
      </w:r>
    </w:p>
    <w:p w:rsidR="00000000" w:rsidDel="00000000" w:rsidP="00000000" w:rsidRDefault="00000000" w:rsidRPr="00000000" w14:paraId="0000025E">
      <w:pPr>
        <w:pBdr>
          <w:between w:space="0" w:sz="0" w:val="nil"/>
        </w:pBdr>
        <w:spacing w:before="120" w:line="240" w:lineRule="auto"/>
        <w:ind w:left="0" w:hanging="2"/>
        <w:rPr>
          <w:color w:val="000000"/>
          <w:sz w:val="22"/>
          <w:szCs w:val="22"/>
        </w:rPr>
      </w:pPr>
      <w:r w:rsidDel="00000000" w:rsidR="00000000" w:rsidRPr="00000000">
        <w:rPr>
          <w:color w:val="000000"/>
          <w:sz w:val="22"/>
          <w:szCs w:val="22"/>
          <w:rtl w:val="0"/>
        </w:rPr>
        <w:t xml:space="preserve">lì ______________, data __________________,</w:t>
      </w:r>
    </w:p>
    <w:p w:rsidR="00000000" w:rsidDel="00000000" w:rsidP="00000000" w:rsidRDefault="00000000" w:rsidRPr="00000000" w14:paraId="0000025F">
      <w:pPr>
        <w:pBdr>
          <w:between w:space="0" w:sz="0" w:val="nil"/>
        </w:pBdr>
        <w:spacing w:before="120" w:line="240" w:lineRule="auto"/>
        <w:ind w:left="0" w:hanging="2"/>
        <w:rPr>
          <w:color w:val="000000"/>
          <w:sz w:val="22"/>
          <w:szCs w:val="22"/>
        </w:rPr>
      </w:pPr>
      <w:r w:rsidDel="00000000" w:rsidR="00000000" w:rsidRPr="00000000">
        <w:rPr>
          <w:rtl w:val="0"/>
        </w:rPr>
      </w:r>
    </w:p>
    <w:p w:rsidR="00000000" w:rsidDel="00000000" w:rsidP="00000000" w:rsidRDefault="00000000" w:rsidRPr="00000000" w14:paraId="00000260">
      <w:pPr>
        <w:pBdr>
          <w:between w:space="0" w:sz="0" w:val="nil"/>
        </w:pBdr>
        <w:spacing w:line="240" w:lineRule="auto"/>
        <w:ind w:left="0" w:hanging="2"/>
        <w:jc w:val="center"/>
        <w:rPr>
          <w:color w:val="000000"/>
          <w:sz w:val="22"/>
          <w:szCs w:val="22"/>
        </w:rPr>
      </w:pPr>
      <w:r w:rsidDel="00000000" w:rsidR="00000000" w:rsidRPr="00000000">
        <w:rPr>
          <w:color w:val="000000"/>
          <w:sz w:val="22"/>
          <w:szCs w:val="22"/>
          <w:rtl w:val="0"/>
        </w:rPr>
        <w:t xml:space="preserve">IL DICHIARANTE (per presa visione)</w:t>
      </w:r>
    </w:p>
    <w:p w:rsidR="00000000" w:rsidDel="00000000" w:rsidP="00000000" w:rsidRDefault="00000000" w:rsidRPr="00000000" w14:paraId="00000261">
      <w:pPr>
        <w:pBdr>
          <w:between w:space="0" w:sz="0" w:val="nil"/>
        </w:pBdr>
        <w:spacing w:before="240" w:line="240" w:lineRule="auto"/>
        <w:ind w:left="0" w:hanging="2"/>
        <w:jc w:val="center"/>
        <w:rPr>
          <w:color w:val="000000"/>
          <w:sz w:val="22"/>
          <w:szCs w:val="22"/>
        </w:rPr>
      </w:pPr>
      <w:r w:rsidDel="00000000" w:rsidR="00000000" w:rsidRPr="00000000">
        <w:rPr>
          <w:color w:val="000000"/>
          <w:sz w:val="22"/>
          <w:szCs w:val="22"/>
          <w:rtl w:val="0"/>
        </w:rPr>
        <w:t xml:space="preserve">_________________________________ </w:t>
      </w:r>
    </w:p>
    <w:tbl>
      <w:tblPr>
        <w:tblStyle w:val="Table16"/>
        <w:tblW w:w="1075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57"/>
        <w:tblGridChange w:id="0">
          <w:tblGrid>
            <w:gridCol w:w="10757"/>
          </w:tblGrid>
        </w:tblGridChange>
      </w:tblGrid>
      <w:tr>
        <w:trPr>
          <w:cantSplit w:val="0"/>
          <w:trHeight w:val="576" w:hRule="atLeast"/>
          <w:tblHeader w:val="0"/>
        </w:trPr>
        <w:tc>
          <w:tcPr/>
          <w:p w:rsidR="00000000" w:rsidDel="00000000" w:rsidP="00000000" w:rsidRDefault="00000000" w:rsidRPr="00000000" w14:paraId="00000262">
            <w:pPr>
              <w:pBdr>
                <w:top w:space="0" w:sz="0" w:val="nil"/>
                <w:left w:space="0" w:sz="0" w:val="nil"/>
                <w:bottom w:space="0" w:sz="0" w:val="nil"/>
                <w:right w:space="0" w:sz="0" w:val="nil"/>
                <w:between w:space="0" w:sz="0" w:val="nil"/>
              </w:pBdr>
              <w:spacing w:after="120" w:before="120" w:line="240" w:lineRule="auto"/>
              <w:ind w:left="0" w:hanging="2"/>
              <w:jc w:val="center"/>
              <w:rPr>
                <w:b w:val="1"/>
                <w:bCs w:val="1"/>
                <w:color w:val="000000"/>
                <w:sz w:val="28"/>
                <w:szCs w:val="28"/>
              </w:rPr>
            </w:pPr>
            <w:r w:rsidDel="00000000" w:rsidR="00000000" w:rsidRPr="00000000">
              <w:rPr>
                <w:b w:val="1"/>
                <w:bCs w:val="1"/>
                <w:color w:val="000000"/>
                <w:u w:val="single"/>
                <w:rtl w:val="0"/>
              </w:rPr>
              <w:t xml:space="preserve">AUTOCERTIFICAZIONE ASSOLVIMENTO IMPOSTA DI BOLLO</w:t>
            </w:r>
            <w:r w:rsidDel="00000000" w:rsidR="00000000" w:rsidRPr="00000000">
              <w:rPr>
                <w:rtl w:val="0"/>
              </w:rPr>
            </w:r>
          </w:p>
          <w:p w:rsidR="00000000" w:rsidDel="00000000" w:rsidP="00000000" w:rsidRDefault="00000000" w:rsidRPr="00000000" w14:paraId="00000263">
            <w:pPr>
              <w:pBdr>
                <w:top w:space="0" w:sz="0" w:val="nil"/>
                <w:left w:space="0" w:sz="0" w:val="nil"/>
                <w:bottom w:space="0" w:sz="0" w:val="nil"/>
                <w:right w:space="0" w:sz="0" w:val="nil"/>
                <w:between w:space="0" w:sz="0" w:val="nil"/>
              </w:pBdr>
              <w:spacing w:line="240" w:lineRule="auto"/>
              <w:ind w:left="172" w:hanging="1.999999999999993"/>
              <w:jc w:val="center"/>
              <w:rPr>
                <w:color w:val="000000"/>
              </w:rPr>
            </w:pPr>
            <w:r w:rsidDel="00000000" w:rsidR="00000000" w:rsidRPr="00000000">
              <w:rPr>
                <w:color w:val="000000"/>
                <w:rtl w:val="0"/>
              </w:rPr>
              <w:t xml:space="preserve">DICHIARAZIONE SOSTITUTIVA DI ATTO DI NOTORIETÀ</w:t>
            </w:r>
          </w:p>
          <w:p w:rsidR="00000000" w:rsidDel="00000000" w:rsidP="00000000" w:rsidRDefault="00000000" w:rsidRPr="00000000" w14:paraId="00000264">
            <w:pPr>
              <w:pBdr>
                <w:top w:space="0" w:sz="0" w:val="nil"/>
                <w:left w:space="0" w:sz="0" w:val="nil"/>
                <w:bottom w:space="0" w:sz="0" w:val="nil"/>
                <w:right w:space="0" w:sz="0" w:val="nil"/>
                <w:between w:space="0" w:sz="0" w:val="nil"/>
              </w:pBdr>
              <w:spacing w:after="120" w:line="240" w:lineRule="auto"/>
              <w:ind w:left="0" w:hanging="2"/>
              <w:jc w:val="center"/>
              <w:rPr>
                <w:color w:val="000000"/>
                <w:sz w:val="28"/>
                <w:szCs w:val="28"/>
              </w:rPr>
            </w:pPr>
            <w:r w:rsidDel="00000000" w:rsidR="00000000" w:rsidRPr="00000000">
              <w:rPr>
                <w:color w:val="000000"/>
                <w:rtl w:val="0"/>
              </w:rPr>
              <w:t xml:space="preserve">(ai sensi dell’art. 47 D.P.R. 28/12/2000, n. 445)</w:t>
            </w:r>
            <w:r w:rsidDel="00000000" w:rsidR="00000000" w:rsidRPr="00000000">
              <w:rPr>
                <w:rtl w:val="0"/>
              </w:rPr>
            </w:r>
          </w:p>
        </w:tc>
      </w:tr>
    </w:tbl>
    <w:p w:rsidR="00000000" w:rsidDel="00000000" w:rsidP="00000000" w:rsidRDefault="00000000" w:rsidRPr="00000000" w14:paraId="00000265">
      <w:pPr>
        <w:pBdr>
          <w:top w:space="0" w:sz="0" w:val="nil"/>
          <w:left w:space="0" w:sz="0" w:val="nil"/>
          <w:bottom w:space="0" w:sz="0" w:val="nil"/>
          <w:right w:space="0" w:sz="0" w:val="nil"/>
          <w:between w:space="0" w:sz="0" w:val="nil"/>
        </w:pBdr>
        <w:spacing w:line="240" w:lineRule="auto"/>
        <w:ind w:left="0" w:hanging="2"/>
        <w:jc w:val="center"/>
        <w:rPr>
          <w:color w:val="000000"/>
          <w:sz w:val="22"/>
          <w:szCs w:val="22"/>
        </w:rPr>
      </w:pPr>
      <w:r w:rsidDel="00000000" w:rsidR="00000000" w:rsidRPr="00000000">
        <w:rPr>
          <w:rtl w:val="0"/>
        </w:rPr>
      </w:r>
    </w:p>
    <w:tbl>
      <w:tblPr>
        <w:tblStyle w:val="Table17"/>
        <w:tblW w:w="10631.999999999998"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94"/>
        <w:gridCol w:w="3827"/>
        <w:gridCol w:w="850"/>
        <w:gridCol w:w="3261"/>
        <w:tblGridChange w:id="0">
          <w:tblGrid>
            <w:gridCol w:w="2694"/>
            <w:gridCol w:w="3827"/>
            <w:gridCol w:w="850"/>
            <w:gridCol w:w="3261"/>
          </w:tblGrid>
        </w:tblGridChange>
      </w:tblGrid>
      <w:tr>
        <w:trPr>
          <w:cantSplit w:val="0"/>
          <w:trHeight w:val="489" w:hRule="atLeast"/>
          <w:tblHeader w:val="0"/>
        </w:trPr>
        <w:tc>
          <w:tcPr>
            <w:shd w:fill="ffffff" w:val="clear"/>
            <w:vAlign w:val="center"/>
          </w:tcPr>
          <w:p w:rsidR="00000000" w:rsidDel="00000000" w:rsidP="00000000" w:rsidRDefault="00000000" w:rsidRPr="00000000" w14:paraId="00000266">
            <w:p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color w:val="000000"/>
                <w:sz w:val="22"/>
                <w:szCs w:val="22"/>
                <w:rtl w:val="0"/>
              </w:rPr>
              <w:t xml:space="preserve">Il sottoscritto </w:t>
            </w:r>
          </w:p>
        </w:tc>
        <w:tc>
          <w:tcPr>
            <w:vAlign w:val="center"/>
          </w:tcPr>
          <w:p w:rsidR="00000000" w:rsidDel="00000000" w:rsidP="00000000" w:rsidRDefault="00000000" w:rsidRPr="00000000" w14:paraId="00000267">
            <w:p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i w:val="1"/>
                <w:iCs w:val="1"/>
                <w:color w:val="000000"/>
                <w:sz w:val="22"/>
                <w:szCs w:val="22"/>
                <w:rtl w:val="0"/>
              </w:rPr>
              <w:t xml:space="preserve">(Nome e cognome)</w:t>
            </w:r>
            <w:r w:rsidDel="00000000" w:rsidR="00000000" w:rsidRPr="00000000">
              <w:rPr>
                <w:rtl w:val="0"/>
              </w:rPr>
            </w:r>
          </w:p>
        </w:tc>
        <w:tc>
          <w:tcPr>
            <w:vAlign w:val="center"/>
          </w:tcPr>
          <w:p w:rsidR="00000000" w:rsidDel="00000000" w:rsidP="00000000" w:rsidRDefault="00000000" w:rsidRPr="00000000" w14:paraId="00000268">
            <w:p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color w:val="000000"/>
                <w:sz w:val="22"/>
                <w:szCs w:val="22"/>
                <w:rtl w:val="0"/>
              </w:rPr>
              <w:t xml:space="preserve">Nato il</w:t>
            </w:r>
          </w:p>
        </w:tc>
        <w:tc>
          <w:tcPr>
            <w:vAlign w:val="center"/>
          </w:tcPr>
          <w:p w:rsidR="00000000" w:rsidDel="00000000" w:rsidP="00000000" w:rsidRDefault="00000000" w:rsidRPr="00000000" w14:paraId="00000269">
            <w:p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i w:val="1"/>
                <w:iCs w:val="1"/>
                <w:color w:val="000000"/>
                <w:sz w:val="22"/>
                <w:szCs w:val="22"/>
                <w:rtl w:val="0"/>
              </w:rPr>
              <w:t xml:space="preserve">(data di nascita)</w:t>
            </w:r>
            <w:r w:rsidDel="00000000" w:rsidR="00000000" w:rsidRPr="00000000">
              <w:rPr>
                <w:rtl w:val="0"/>
              </w:rPr>
            </w:r>
          </w:p>
        </w:tc>
      </w:tr>
      <w:tr>
        <w:trPr>
          <w:cantSplit w:val="0"/>
          <w:trHeight w:val="577" w:hRule="atLeast"/>
          <w:tblHeader w:val="0"/>
        </w:trPr>
        <w:tc>
          <w:tcPr>
            <w:shd w:fill="ffffff" w:val="clear"/>
            <w:vAlign w:val="center"/>
          </w:tcPr>
          <w:p w:rsidR="00000000" w:rsidDel="00000000" w:rsidP="00000000" w:rsidRDefault="00000000" w:rsidRPr="00000000" w14:paraId="0000026A">
            <w:p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color w:val="000000"/>
                <w:sz w:val="22"/>
                <w:szCs w:val="22"/>
                <w:rtl w:val="0"/>
              </w:rPr>
              <w:t xml:space="preserve">in qualità di legale rappresentante della Società / Ente</w:t>
            </w:r>
          </w:p>
        </w:tc>
        <w:tc>
          <w:tcPr>
            <w:gridSpan w:val="3"/>
            <w:vAlign w:val="center"/>
          </w:tcPr>
          <w:p w:rsidR="00000000" w:rsidDel="00000000" w:rsidP="00000000" w:rsidRDefault="00000000" w:rsidRPr="00000000" w14:paraId="0000026B">
            <w:p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i w:val="1"/>
                <w:iCs w:val="1"/>
                <w:color w:val="000000"/>
                <w:sz w:val="22"/>
                <w:szCs w:val="22"/>
                <w:rtl w:val="0"/>
              </w:rPr>
              <w:t xml:space="preserve">(denominazione e ragione sociale della Società/Ente)</w:t>
            </w:r>
            <w:r w:rsidDel="00000000" w:rsidR="00000000" w:rsidRPr="00000000">
              <w:rPr>
                <w:rtl w:val="0"/>
              </w:rPr>
            </w:r>
          </w:p>
        </w:tc>
      </w:tr>
      <w:tr>
        <w:trPr>
          <w:cantSplit w:val="0"/>
          <w:trHeight w:val="230" w:hRule="atLeast"/>
          <w:tblHeader w:val="0"/>
        </w:trPr>
        <w:tc>
          <w:tcPr>
            <w:shd w:fill="ffffff" w:val="clear"/>
            <w:vAlign w:val="center"/>
          </w:tcPr>
          <w:p w:rsidR="00000000" w:rsidDel="00000000" w:rsidP="00000000" w:rsidRDefault="00000000" w:rsidRPr="00000000" w14:paraId="0000026E">
            <w:p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color w:val="000000"/>
                <w:sz w:val="22"/>
                <w:szCs w:val="22"/>
                <w:rtl w:val="0"/>
              </w:rPr>
              <w:t xml:space="preserve">C.F. / P.IVA</w:t>
            </w:r>
          </w:p>
        </w:tc>
        <w:tc>
          <w:tcPr>
            <w:gridSpan w:val="3"/>
            <w:vAlign w:val="center"/>
          </w:tcPr>
          <w:p w:rsidR="00000000" w:rsidDel="00000000" w:rsidP="00000000" w:rsidRDefault="00000000" w:rsidRPr="00000000" w14:paraId="0000026F">
            <w:p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rtl w:val="0"/>
              </w:rPr>
            </w:r>
          </w:p>
        </w:tc>
      </w:tr>
      <w:tr>
        <w:trPr>
          <w:cantSplit w:val="0"/>
          <w:trHeight w:val="525" w:hRule="atLeast"/>
          <w:tblHeader w:val="0"/>
        </w:trPr>
        <w:tc>
          <w:tcPr>
            <w:gridSpan w:val="4"/>
            <w:shd w:fill="ffffff" w:val="clear"/>
            <w:vAlign w:val="center"/>
          </w:tcPr>
          <w:p w:rsidR="00000000" w:rsidDel="00000000" w:rsidP="00000000" w:rsidRDefault="00000000" w:rsidRPr="00000000" w14:paraId="00000272">
            <w:p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color w:val="000000"/>
                <w:sz w:val="22"/>
                <w:szCs w:val="22"/>
                <w:rtl w:val="0"/>
              </w:rPr>
              <w:t xml:space="preserve">in relazione alla istanza presentata </w:t>
            </w:r>
          </w:p>
        </w:tc>
      </w:tr>
      <w:tr>
        <w:trPr>
          <w:cantSplit w:val="0"/>
          <w:trHeight w:val="456" w:hRule="atLeast"/>
          <w:tblHeader w:val="0"/>
        </w:trPr>
        <w:tc>
          <w:tcPr>
            <w:gridSpan w:val="4"/>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76">
            <w:pPr>
              <w:pBdr>
                <w:top w:space="0" w:sz="0" w:val="nil"/>
                <w:left w:space="0" w:sz="0" w:val="nil"/>
                <w:bottom w:space="0" w:sz="0" w:val="nil"/>
                <w:right w:space="0" w:sz="0" w:val="nil"/>
                <w:between w:space="0" w:sz="0" w:val="nil"/>
              </w:pBdr>
              <w:spacing w:after="120" w:before="120" w:line="240" w:lineRule="auto"/>
              <w:ind w:left="0" w:hanging="2"/>
              <w:jc w:val="both"/>
              <w:rPr>
                <w:color w:val="000000"/>
                <w:sz w:val="22"/>
                <w:szCs w:val="22"/>
              </w:rPr>
            </w:pPr>
            <w:r w:rsidDel="00000000" w:rsidR="00000000" w:rsidRPr="00000000">
              <w:rPr>
                <w:color w:val="000000"/>
                <w:sz w:val="22"/>
                <w:szCs w:val="22"/>
                <w:rtl w:val="0"/>
              </w:rPr>
              <w:t xml:space="preserve">ai sensi e per gli effetti delle disposizioni contenute negli artt. 46 e 47 del DPR 445/2000 e consapevole delle sanzioni penali previste in caso di dichiarazioni mendaci (artt. 75 e 76 del D.P.R. n. 445/2000)</w:t>
            </w:r>
          </w:p>
          <w:p w:rsidR="00000000" w:rsidDel="00000000" w:rsidP="00000000" w:rsidRDefault="00000000" w:rsidRPr="00000000" w14:paraId="00000277">
            <w:pPr>
              <w:keepNext w:val="1"/>
              <w:pBdr>
                <w:top w:space="0" w:sz="0" w:val="nil"/>
                <w:left w:space="0" w:sz="0" w:val="nil"/>
                <w:bottom w:space="0" w:sz="0" w:val="nil"/>
                <w:right w:space="0" w:sz="0" w:val="nil"/>
                <w:between w:space="0" w:sz="0" w:val="nil"/>
              </w:pBdr>
              <w:spacing w:after="240" w:before="240" w:line="240" w:lineRule="auto"/>
              <w:ind w:left="0" w:hanging="2"/>
              <w:jc w:val="center"/>
              <w:rPr>
                <w:b w:val="1"/>
                <w:bCs w:val="1"/>
                <w:color w:val="000000"/>
              </w:rPr>
            </w:pPr>
            <w:r w:rsidDel="00000000" w:rsidR="00000000" w:rsidRPr="00000000">
              <w:rPr>
                <w:b w:val="1"/>
                <w:bCs w:val="1"/>
                <w:color w:val="000000"/>
                <w:rtl w:val="0"/>
              </w:rPr>
              <w:t xml:space="preserve">DICHIARA</w:t>
            </w:r>
          </w:p>
        </w:tc>
      </w:tr>
      <w:tr>
        <w:trPr>
          <w:cantSplit w:val="0"/>
          <w:trHeight w:val="436" w:hRule="atLeast"/>
          <w:tblHeader w:val="0"/>
        </w:trPr>
        <w:tc>
          <w:tcPr>
            <w:gridSpan w:val="4"/>
            <w:shd w:fill="ffffff" w:val="clear"/>
          </w:tcPr>
          <w:p w:rsidR="00000000" w:rsidDel="00000000" w:rsidP="00000000" w:rsidRDefault="00000000" w:rsidRPr="00000000" w14:paraId="0000027B">
            <w:p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color w:val="000000"/>
                <w:sz w:val="22"/>
                <w:szCs w:val="22"/>
                <w:rtl w:val="0"/>
              </w:rPr>
              <w:t xml:space="preserve">che l’imposta da bollo da € 16,00 di seguito identificata, è stata assolta virtualmente tramite apposizione sull’istanza suddetta ed annullamento del contrassegno </w:t>
            </w:r>
          </w:p>
          <w:p w:rsidR="00000000" w:rsidDel="00000000" w:rsidP="00000000" w:rsidRDefault="00000000" w:rsidRPr="00000000" w14:paraId="0000027C">
            <w:pPr>
              <w:numPr>
                <w:ilvl w:val="0"/>
                <w:numId w:val="3"/>
              </w:num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color w:val="000000"/>
                <w:sz w:val="22"/>
                <w:szCs w:val="22"/>
                <w:rtl w:val="0"/>
              </w:rPr>
              <w:t xml:space="preserve">N. IDENTIFICATIVO _____________________________ emesso in DATA ______________________;</w:t>
            </w:r>
          </w:p>
        </w:tc>
      </w:tr>
      <w:tr>
        <w:trPr>
          <w:cantSplit w:val="0"/>
          <w:trHeight w:val="436" w:hRule="atLeast"/>
          <w:tblHeader w:val="0"/>
        </w:trPr>
        <w:tc>
          <w:tcPr>
            <w:gridSpan w:val="4"/>
            <w:shd w:fill="ffffff" w:val="clear"/>
          </w:tcPr>
          <w:p w:rsidR="00000000" w:rsidDel="00000000" w:rsidP="00000000" w:rsidRDefault="00000000" w:rsidRPr="00000000" w14:paraId="00000280">
            <w:p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color w:val="000000"/>
                <w:sz w:val="22"/>
                <w:szCs w:val="22"/>
                <w:rtl w:val="0"/>
              </w:rPr>
              <w:t xml:space="preserve">di impegnarsi a conservare l’originale della marca da bollo annullata </w:t>
            </w:r>
          </w:p>
        </w:tc>
      </w:tr>
      <w:tr>
        <w:trPr>
          <w:cantSplit w:val="0"/>
          <w:trHeight w:val="436" w:hRule="atLeast"/>
          <w:tblHeader w:val="0"/>
        </w:trPr>
        <w:tc>
          <w:tcPr>
            <w:gridSpan w:val="4"/>
            <w:shd w:fill="ffffff" w:val="clear"/>
          </w:tcPr>
          <w:p w:rsidR="00000000" w:rsidDel="00000000" w:rsidP="00000000" w:rsidRDefault="00000000" w:rsidRPr="00000000" w14:paraId="00000284">
            <w:pPr>
              <w:pBdr>
                <w:top w:space="0" w:sz="0" w:val="nil"/>
                <w:left w:space="0" w:sz="0" w:val="nil"/>
                <w:bottom w:space="0" w:sz="0" w:val="nil"/>
                <w:right w:space="0" w:sz="0" w:val="nil"/>
                <w:between w:space="0" w:sz="0" w:val="nil"/>
              </w:pBdr>
              <w:spacing w:after="120" w:before="120" w:line="240" w:lineRule="auto"/>
              <w:ind w:left="0" w:hanging="2"/>
              <w:rPr>
                <w:color w:val="000000"/>
                <w:sz w:val="22"/>
                <w:szCs w:val="22"/>
              </w:rPr>
            </w:pPr>
            <w:r w:rsidDel="00000000" w:rsidR="00000000" w:rsidRPr="00000000">
              <w:rPr>
                <w:color w:val="000000"/>
                <w:sz w:val="22"/>
                <w:szCs w:val="22"/>
                <w:rtl w:val="0"/>
              </w:rPr>
              <w:t xml:space="preserve">di essere a conoscenza che la Regione Veneto potrà effettuare controlli sulle pratiche presentate e di impegnarsi a renderlo disponibile ai fini degli eventuali controlli</w:t>
            </w:r>
          </w:p>
        </w:tc>
      </w:tr>
    </w:tbl>
    <w:p w:rsidR="00000000" w:rsidDel="00000000" w:rsidP="00000000" w:rsidRDefault="00000000" w:rsidRPr="00000000" w14:paraId="00000288">
      <w:pPr>
        <w:pBdr>
          <w:top w:space="0" w:sz="0" w:val="nil"/>
          <w:left w:space="0" w:sz="0" w:val="nil"/>
          <w:bottom w:space="0" w:sz="0" w:val="nil"/>
          <w:right w:space="0" w:sz="0" w:val="nil"/>
          <w:between w:space="0" w:sz="0" w:val="nil"/>
        </w:pBdr>
        <w:spacing w:line="240" w:lineRule="auto"/>
        <w:ind w:left="0" w:firstLine="0"/>
        <w:rPr>
          <w:color w:val="000000"/>
        </w:rPr>
      </w:pPr>
      <w:r w:rsidDel="00000000" w:rsidR="00000000" w:rsidRPr="00000000">
        <w:rPr>
          <w:rtl w:val="0"/>
        </w:rPr>
      </w:r>
    </w:p>
    <w:p w:rsidR="00000000" w:rsidDel="00000000" w:rsidP="00000000" w:rsidRDefault="00000000" w:rsidRPr="00000000" w14:paraId="00000289">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8A">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8B">
      <w:pPr>
        <w:pBdr>
          <w:top w:space="0" w:sz="0" w:val="nil"/>
          <w:left w:space="0" w:sz="0" w:val="nil"/>
          <w:bottom w:space="0" w:sz="0" w:val="nil"/>
          <w:right w:space="0" w:sz="0" w:val="nil"/>
          <w:between w:space="0" w:sz="0" w:val="nil"/>
        </w:pBdr>
        <w:tabs>
          <w:tab w:val="left" w:leader="none" w:pos="5670"/>
        </w:tabs>
        <w:spacing w:line="240" w:lineRule="auto"/>
        <w:ind w:left="0" w:hanging="2"/>
        <w:jc w:val="both"/>
        <w:rPr>
          <w:color w:val="000000"/>
          <w:sz w:val="22"/>
          <w:szCs w:val="22"/>
        </w:rPr>
      </w:pPr>
      <w:r w:rsidDel="00000000" w:rsidR="00000000" w:rsidRPr="00000000">
        <w:rPr>
          <w:color w:val="000000"/>
          <w:sz w:val="22"/>
          <w:szCs w:val="22"/>
          <w:rtl w:val="0"/>
        </w:rPr>
        <w:t xml:space="preserve">lì ______________, data __________________,</w:t>
      </w:r>
    </w:p>
    <w:p w:rsidR="00000000" w:rsidDel="00000000" w:rsidP="00000000" w:rsidRDefault="00000000" w:rsidRPr="00000000" w14:paraId="0000028C">
      <w:pPr>
        <w:pBdr>
          <w:top w:space="0" w:sz="0" w:val="nil"/>
          <w:left w:space="0" w:sz="0" w:val="nil"/>
          <w:bottom w:space="0" w:sz="0" w:val="nil"/>
          <w:right w:space="0" w:sz="0" w:val="nil"/>
          <w:between w:space="0" w:sz="0" w:val="nil"/>
        </w:pBdr>
        <w:tabs>
          <w:tab w:val="left" w:leader="none" w:pos="5670"/>
        </w:tabs>
        <w:spacing w:line="240" w:lineRule="auto"/>
        <w:ind w:left="0" w:hanging="2"/>
        <w:jc w:val="both"/>
        <w:rPr>
          <w:color w:val="000000"/>
          <w:sz w:val="22"/>
          <w:szCs w:val="22"/>
        </w:rPr>
      </w:pPr>
      <w:r w:rsidDel="00000000" w:rsidR="00000000" w:rsidRPr="00000000">
        <w:rPr>
          <w:rtl w:val="0"/>
        </w:rPr>
      </w:r>
    </w:p>
    <w:p w:rsidR="00000000" w:rsidDel="00000000" w:rsidP="00000000" w:rsidRDefault="00000000" w:rsidRPr="00000000" w14:paraId="0000028D">
      <w:pPr>
        <w:pBdr>
          <w:top w:space="0" w:sz="0" w:val="nil"/>
          <w:left w:space="0" w:sz="0" w:val="nil"/>
          <w:bottom w:space="0" w:sz="0" w:val="nil"/>
          <w:right w:space="0" w:sz="0" w:val="nil"/>
          <w:between w:space="0" w:sz="0" w:val="nil"/>
        </w:pBdr>
        <w:spacing w:line="240" w:lineRule="auto"/>
        <w:ind w:left="0" w:right="318" w:hanging="2"/>
        <w:jc w:val="center"/>
        <w:rPr>
          <w:color w:val="000000"/>
          <w:sz w:val="22"/>
          <w:szCs w:val="22"/>
        </w:rPr>
      </w:pPr>
      <w:r w:rsidDel="00000000" w:rsidR="00000000" w:rsidRPr="00000000">
        <w:rPr>
          <w:color w:val="000000"/>
          <w:sz w:val="22"/>
          <w:szCs w:val="22"/>
          <w:rtl w:val="0"/>
        </w:rPr>
        <w:t xml:space="preserve">IL DICHIARANTE</w:t>
      </w:r>
    </w:p>
    <w:p w:rsidR="00000000" w:rsidDel="00000000" w:rsidP="00000000" w:rsidRDefault="00000000" w:rsidRPr="00000000" w14:paraId="0000028E">
      <w:pPr>
        <w:pBdr>
          <w:top w:space="0" w:sz="0" w:val="nil"/>
          <w:left w:space="0" w:sz="0" w:val="nil"/>
          <w:bottom w:space="0" w:sz="0" w:val="nil"/>
          <w:right w:space="0" w:sz="0" w:val="nil"/>
          <w:between w:space="0" w:sz="0" w:val="nil"/>
        </w:pBdr>
        <w:spacing w:after="120" w:line="240" w:lineRule="auto"/>
        <w:ind w:left="0" w:right="318" w:hanging="2"/>
        <w:jc w:val="center"/>
        <w:rPr>
          <w:color w:val="000000"/>
          <w:sz w:val="22"/>
          <w:szCs w:val="22"/>
        </w:rPr>
      </w:pPr>
      <w:r w:rsidDel="00000000" w:rsidR="00000000" w:rsidRPr="00000000">
        <w:rPr>
          <w:rtl w:val="0"/>
        </w:rPr>
      </w:r>
    </w:p>
    <w:p w:rsidR="00000000" w:rsidDel="00000000" w:rsidP="00000000" w:rsidRDefault="00000000" w:rsidRPr="00000000" w14:paraId="0000028F">
      <w:pPr>
        <w:pBdr>
          <w:top w:space="0" w:sz="0" w:val="nil"/>
          <w:left w:space="0" w:sz="0" w:val="nil"/>
          <w:bottom w:space="0" w:sz="0" w:val="nil"/>
          <w:right w:space="0" w:sz="0" w:val="nil"/>
          <w:between w:space="0" w:sz="0" w:val="nil"/>
        </w:pBdr>
        <w:spacing w:line="240" w:lineRule="auto"/>
        <w:ind w:left="0" w:right="318" w:hanging="2"/>
        <w:jc w:val="center"/>
        <w:rPr>
          <w:color w:val="000000"/>
          <w:sz w:val="22"/>
          <w:szCs w:val="22"/>
        </w:rPr>
      </w:pPr>
      <w:r w:rsidDel="00000000" w:rsidR="00000000" w:rsidRPr="00000000">
        <w:rPr>
          <w:color w:val="000000"/>
          <w:sz w:val="22"/>
          <w:szCs w:val="22"/>
          <w:rtl w:val="0"/>
        </w:rPr>
        <w:t xml:space="preserve">___________________________________</w:t>
      </w:r>
    </w:p>
    <w:p w:rsidR="00000000" w:rsidDel="00000000" w:rsidP="00000000" w:rsidRDefault="00000000" w:rsidRPr="00000000" w14:paraId="00000290">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91">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92">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93">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94">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95">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296">
      <w:pPr>
        <w:pBdr>
          <w:top w:space="0" w:sz="0" w:val="nil"/>
          <w:left w:space="0" w:sz="0" w:val="nil"/>
          <w:bottom w:space="0" w:sz="0" w:val="nil"/>
          <w:right w:space="0" w:sz="0" w:val="nil"/>
          <w:between w:space="0" w:sz="0" w:val="nil"/>
        </w:pBdr>
        <w:spacing w:line="240" w:lineRule="auto"/>
        <w:ind w:left="0" w:firstLine="0"/>
        <w:rPr>
          <w:rFonts w:ascii="Arial" w:cs="Arial" w:eastAsia="Arial" w:hAnsi="Arial"/>
          <w:color w:val="000000"/>
          <w:sz w:val="20"/>
          <w:szCs w:val="20"/>
        </w:rPr>
      </w:pPr>
      <w:r w:rsidDel="00000000" w:rsidR="00000000" w:rsidRPr="00000000">
        <w:rPr>
          <w:rtl w:val="0"/>
        </w:rPr>
      </w:r>
    </w:p>
    <w:sectPr>
      <w:footerReference r:id="rId15" w:type="default"/>
      <w:footerReference r:id="rId16" w:type="even"/>
      <w:pgSz w:h="16838" w:w="11906" w:orient="portrait"/>
      <w:pgMar w:bottom="1134" w:top="1417" w:left="993"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Times New Roman"/>
  <w:font w:name="Noto Sans Symbols">
    <w:embedRegular w:fontKey="{00000000-0000-0000-0000-000000000000}" r:id="rId1" w:subsetted="0"/>
    <w:embedBold w:fontKey="{00000000-0000-0000-0000-000000000000}" r:id="rId2" w:subsetted="0"/>
  </w:font>
  <w:font w:name="Haettenschweile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7">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left="0" w:hanging="2"/>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98">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left="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9">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left="0" w:hanging="2"/>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9A">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left="0" w:hanging="2"/>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542" w:hanging="360"/>
      </w:pPr>
      <w:rPr>
        <w:rFonts w:ascii="Arial" w:cs="Arial" w:eastAsia="Arial" w:hAnsi="Arial"/>
      </w:rPr>
    </w:lvl>
    <w:lvl w:ilvl="1">
      <w:start w:val="1"/>
      <w:numFmt w:val="bullet"/>
      <w:lvlText w:val="o"/>
      <w:lvlJc w:val="left"/>
      <w:pPr>
        <w:ind w:left="1262" w:hanging="360"/>
      </w:pPr>
      <w:rPr>
        <w:rFonts w:ascii="Courier New" w:cs="Courier New" w:eastAsia="Courier New" w:hAnsi="Courier New"/>
      </w:rPr>
    </w:lvl>
    <w:lvl w:ilvl="2">
      <w:start w:val="1"/>
      <w:numFmt w:val="bullet"/>
      <w:lvlText w:val="▪"/>
      <w:lvlJc w:val="left"/>
      <w:pPr>
        <w:ind w:left="1982" w:hanging="360"/>
      </w:pPr>
      <w:rPr>
        <w:rFonts w:ascii="Noto Sans Symbols" w:cs="Noto Sans Symbols" w:eastAsia="Noto Sans Symbols" w:hAnsi="Noto Sans Symbols"/>
      </w:rPr>
    </w:lvl>
    <w:lvl w:ilvl="3">
      <w:start w:val="1"/>
      <w:numFmt w:val="bullet"/>
      <w:lvlText w:val="●"/>
      <w:lvlJc w:val="left"/>
      <w:pPr>
        <w:ind w:left="2702" w:hanging="360"/>
      </w:pPr>
      <w:rPr>
        <w:rFonts w:ascii="Noto Sans Symbols" w:cs="Noto Sans Symbols" w:eastAsia="Noto Sans Symbols" w:hAnsi="Noto Sans Symbols"/>
      </w:rPr>
    </w:lvl>
    <w:lvl w:ilvl="4">
      <w:start w:val="1"/>
      <w:numFmt w:val="bullet"/>
      <w:lvlText w:val="o"/>
      <w:lvlJc w:val="left"/>
      <w:pPr>
        <w:ind w:left="3422" w:hanging="360"/>
      </w:pPr>
      <w:rPr>
        <w:rFonts w:ascii="Courier New" w:cs="Courier New" w:eastAsia="Courier New" w:hAnsi="Courier New"/>
      </w:rPr>
    </w:lvl>
    <w:lvl w:ilvl="5">
      <w:start w:val="1"/>
      <w:numFmt w:val="bullet"/>
      <w:lvlText w:val="▪"/>
      <w:lvlJc w:val="left"/>
      <w:pPr>
        <w:ind w:left="4142" w:hanging="360"/>
      </w:pPr>
      <w:rPr>
        <w:rFonts w:ascii="Noto Sans Symbols" w:cs="Noto Sans Symbols" w:eastAsia="Noto Sans Symbols" w:hAnsi="Noto Sans Symbols"/>
      </w:rPr>
    </w:lvl>
    <w:lvl w:ilvl="6">
      <w:start w:val="1"/>
      <w:numFmt w:val="bullet"/>
      <w:lvlText w:val="●"/>
      <w:lvlJc w:val="left"/>
      <w:pPr>
        <w:ind w:left="4862" w:hanging="360"/>
      </w:pPr>
      <w:rPr>
        <w:rFonts w:ascii="Noto Sans Symbols" w:cs="Noto Sans Symbols" w:eastAsia="Noto Sans Symbols" w:hAnsi="Noto Sans Symbols"/>
      </w:rPr>
    </w:lvl>
    <w:lvl w:ilvl="7">
      <w:start w:val="1"/>
      <w:numFmt w:val="bullet"/>
      <w:lvlText w:val="o"/>
      <w:lvlJc w:val="left"/>
      <w:pPr>
        <w:ind w:left="5582" w:hanging="360"/>
      </w:pPr>
      <w:rPr>
        <w:rFonts w:ascii="Courier New" w:cs="Courier New" w:eastAsia="Courier New" w:hAnsi="Courier New"/>
      </w:rPr>
    </w:lvl>
    <w:lvl w:ilvl="8">
      <w:start w:val="1"/>
      <w:numFmt w:val="bullet"/>
      <w:lvlText w:val="▪"/>
      <w:lvlJc w:val="left"/>
      <w:pPr>
        <w:ind w:left="6302"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2"/>
        <w:szCs w:val="22"/>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o"/>
      <w:lvlJc w:val="left"/>
      <w:pPr>
        <w:ind w:left="720" w:hanging="360"/>
      </w:pPr>
      <w:rPr>
        <w:rFonts w:ascii="Courier New" w:cs="Courier New" w:eastAsia="Courier New" w:hAnsi="Courier New"/>
        <w:sz w:val="22"/>
        <w:szCs w:val="22"/>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0"/>
      <w:numFmt w:val="bullet"/>
      <w:lvlText w:val="-"/>
      <w:lvlJc w:val="left"/>
      <w:pPr>
        <w:ind w:left="418" w:hanging="360"/>
      </w:pPr>
      <w:rPr>
        <w:rFonts w:ascii="Times New Roman" w:cs="Times New Roman" w:eastAsia="Times New Roman" w:hAnsi="Times New Roman"/>
        <w:sz w:val="22"/>
        <w:szCs w:val="22"/>
      </w:rPr>
    </w:lvl>
    <w:lvl w:ilvl="1">
      <w:start w:val="1"/>
      <w:numFmt w:val="bullet"/>
      <w:lvlText w:val="o"/>
      <w:lvlJc w:val="left"/>
      <w:pPr>
        <w:ind w:left="1138" w:hanging="360"/>
      </w:pPr>
      <w:rPr>
        <w:rFonts w:ascii="Courier New" w:cs="Courier New" w:eastAsia="Courier New" w:hAnsi="Courier New"/>
      </w:rPr>
    </w:lvl>
    <w:lvl w:ilvl="2">
      <w:start w:val="1"/>
      <w:numFmt w:val="bullet"/>
      <w:lvlText w:val="▪"/>
      <w:lvlJc w:val="left"/>
      <w:pPr>
        <w:ind w:left="1858" w:hanging="360"/>
      </w:pPr>
      <w:rPr>
        <w:rFonts w:ascii="Noto Sans Symbols" w:cs="Noto Sans Symbols" w:eastAsia="Noto Sans Symbols" w:hAnsi="Noto Sans Symbols"/>
      </w:rPr>
    </w:lvl>
    <w:lvl w:ilvl="3">
      <w:start w:val="1"/>
      <w:numFmt w:val="bullet"/>
      <w:lvlText w:val="●"/>
      <w:lvlJc w:val="left"/>
      <w:pPr>
        <w:ind w:left="2578" w:hanging="360"/>
      </w:pPr>
      <w:rPr>
        <w:rFonts w:ascii="Noto Sans Symbols" w:cs="Noto Sans Symbols" w:eastAsia="Noto Sans Symbols" w:hAnsi="Noto Sans Symbols"/>
      </w:rPr>
    </w:lvl>
    <w:lvl w:ilvl="4">
      <w:start w:val="1"/>
      <w:numFmt w:val="bullet"/>
      <w:lvlText w:val="o"/>
      <w:lvlJc w:val="left"/>
      <w:pPr>
        <w:ind w:left="3298" w:hanging="360"/>
      </w:pPr>
      <w:rPr>
        <w:rFonts w:ascii="Courier New" w:cs="Courier New" w:eastAsia="Courier New" w:hAnsi="Courier New"/>
      </w:rPr>
    </w:lvl>
    <w:lvl w:ilvl="5">
      <w:start w:val="1"/>
      <w:numFmt w:val="bullet"/>
      <w:lvlText w:val="▪"/>
      <w:lvlJc w:val="left"/>
      <w:pPr>
        <w:ind w:left="4018" w:hanging="360"/>
      </w:pPr>
      <w:rPr>
        <w:rFonts w:ascii="Noto Sans Symbols" w:cs="Noto Sans Symbols" w:eastAsia="Noto Sans Symbols" w:hAnsi="Noto Sans Symbols"/>
      </w:rPr>
    </w:lvl>
    <w:lvl w:ilvl="6">
      <w:start w:val="1"/>
      <w:numFmt w:val="bullet"/>
      <w:lvlText w:val="●"/>
      <w:lvlJc w:val="left"/>
      <w:pPr>
        <w:ind w:left="4738" w:hanging="360"/>
      </w:pPr>
      <w:rPr>
        <w:rFonts w:ascii="Noto Sans Symbols" w:cs="Noto Sans Symbols" w:eastAsia="Noto Sans Symbols" w:hAnsi="Noto Sans Symbols"/>
      </w:rPr>
    </w:lvl>
    <w:lvl w:ilvl="7">
      <w:start w:val="1"/>
      <w:numFmt w:val="bullet"/>
      <w:lvlText w:val="o"/>
      <w:lvlJc w:val="left"/>
      <w:pPr>
        <w:ind w:left="5458" w:hanging="360"/>
      </w:pPr>
      <w:rPr>
        <w:rFonts w:ascii="Courier New" w:cs="Courier New" w:eastAsia="Courier New" w:hAnsi="Courier New"/>
      </w:rPr>
    </w:lvl>
    <w:lvl w:ilvl="8">
      <w:start w:val="1"/>
      <w:numFmt w:val="bullet"/>
      <w:lvlText w:val="▪"/>
      <w:lvlJc w:val="left"/>
      <w:pPr>
        <w:ind w:left="6178"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jc w:val="center"/>
    </w:pPr>
    <w:rPr>
      <w:b w:val="1"/>
      <w:bCs w:val="1"/>
      <w:sz w:val="22"/>
      <w:szCs w:val="22"/>
    </w:rPr>
  </w:style>
  <w:style w:type="paragraph" w:styleId="Heading6">
    <w:name w:val="heading 6"/>
    <w:basedOn w:val="Normal"/>
    <w:next w:val="Normal"/>
    <w:pPr>
      <w:keepNext w:val="1"/>
    </w:pPr>
    <w:rPr>
      <w:rFonts w:ascii="Haettenschweiler" w:cs="Haettenschweiler" w:eastAsia="Haettenschweiler" w:hAnsi="Haettenschweiler"/>
      <w:sz w:val="28"/>
      <w:szCs w:val="28"/>
    </w:rPr>
  </w:style>
  <w:style w:type="paragraph" w:styleId="Title">
    <w:name w:val="Title"/>
    <w:basedOn w:val="Normal"/>
    <w:next w:val="Normal"/>
    <w:pPr>
      <w:jc w:val="center"/>
    </w:pP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about:blank" TargetMode="External"/><Relationship Id="rId10" Type="http://schemas.openxmlformats.org/officeDocument/2006/relationships/hyperlink" Target="about:blank" TargetMode="External"/><Relationship Id="rId13" Type="http://schemas.openxmlformats.org/officeDocument/2006/relationships/hyperlink" Target="mailto:dpo@regione.veneto.it" TargetMode="External"/><Relationship Id="rId12"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icercainnovazionenergia@pec.regione.veneto.it" TargetMode="External"/><Relationship Id="rId15" Type="http://schemas.openxmlformats.org/officeDocument/2006/relationships/footer" Target="footer1.xml"/><Relationship Id="rId14" Type="http://schemas.openxmlformats.org/officeDocument/2006/relationships/hyperlink" Target="mailto:dpo@pec.regeione.veneto.it" TargetMode="Externa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jqoq1SSlq+07ghVCDg80I/xRiw==">CgMxLjAyCGguZ2pkZ3hzMg5oLnRlcWdxZWwzcGZ1azIOaC5rNDI3OW1kcWZ4NG8yDmguaHFubjkzcHNqMjE2OAByITFlaHh1S3NkTDZWTUItQXgtOEZlSjBJQWhIckdJS2NVWQ==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