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79F4A" w14:textId="77777777" w:rsidR="0094422D" w:rsidRPr="0047636A" w:rsidRDefault="0094422D" w:rsidP="00AB7657">
      <w:pPr>
        <w:pStyle w:val="Titolo4"/>
        <w:numPr>
          <w:ilvl w:val="3"/>
          <w:numId w:val="0"/>
        </w:numPr>
        <w:pBdr>
          <w:top w:val="single" w:sz="4" w:space="1" w:color="000000"/>
          <w:bottom w:val="single" w:sz="4" w:space="1" w:color="000000"/>
        </w:pBdr>
        <w:tabs>
          <w:tab w:val="num" w:pos="0"/>
        </w:tabs>
        <w:suppressAutoHyphens/>
        <w:jc w:val="center"/>
        <w:rPr>
          <w:rFonts w:asciiTheme="majorHAnsi" w:eastAsia="BatangChe" w:hAnsiTheme="majorHAnsi" w:cs="Times New Roman"/>
          <w:sz w:val="22"/>
          <w:szCs w:val="22"/>
        </w:rPr>
      </w:pPr>
      <w:r w:rsidRPr="0047636A">
        <w:rPr>
          <w:rFonts w:asciiTheme="majorHAnsi" w:eastAsia="BatangChe" w:hAnsiTheme="majorHAnsi" w:cs="Times New Roman"/>
          <w:sz w:val="22"/>
          <w:szCs w:val="22"/>
        </w:rPr>
        <w:t>DICHIARAZIONE SOS</w:t>
      </w:r>
      <w:bookmarkStart w:id="0" w:name="_GoBack"/>
      <w:bookmarkEnd w:id="0"/>
      <w:r w:rsidRPr="0047636A">
        <w:rPr>
          <w:rFonts w:asciiTheme="majorHAnsi" w:eastAsia="BatangChe" w:hAnsiTheme="majorHAnsi" w:cs="Times New Roman"/>
          <w:sz w:val="22"/>
          <w:szCs w:val="22"/>
        </w:rPr>
        <w:t>TITUTIVA DI CERTIFICAZIONE E DELL’ATTO DI NOTORIETÀ</w:t>
      </w:r>
      <w:r w:rsidRPr="0047636A">
        <w:rPr>
          <w:rStyle w:val="Rimandonotaapidipagina"/>
          <w:rFonts w:asciiTheme="majorHAnsi" w:eastAsia="BatangChe" w:hAnsiTheme="majorHAnsi"/>
          <w:sz w:val="22"/>
          <w:szCs w:val="22"/>
        </w:rPr>
        <w:footnoteReference w:id="1"/>
      </w:r>
    </w:p>
    <w:p w14:paraId="64669560" w14:textId="77777777" w:rsidR="0094422D" w:rsidRPr="0047636A" w:rsidRDefault="0094422D" w:rsidP="0094422D">
      <w:pPr>
        <w:rPr>
          <w:rFonts w:asciiTheme="majorHAnsi" w:eastAsia="BatangChe" w:hAnsiTheme="majorHAnsi" w:cs="Times New Roman"/>
          <w:b/>
          <w:sz w:val="22"/>
          <w:szCs w:val="22"/>
        </w:rPr>
      </w:pPr>
    </w:p>
    <w:p w14:paraId="4E7D71C2" w14:textId="77777777" w:rsidR="0094422D" w:rsidRPr="0047636A" w:rsidRDefault="0094422D" w:rsidP="0094422D">
      <w:pPr>
        <w:spacing w:after="120"/>
        <w:jc w:val="center"/>
        <w:rPr>
          <w:rFonts w:asciiTheme="majorHAnsi" w:eastAsia="BatangChe" w:hAnsiTheme="majorHAnsi" w:cs="Times New Roman"/>
          <w:sz w:val="22"/>
          <w:szCs w:val="22"/>
        </w:rPr>
      </w:pPr>
      <w:r w:rsidRPr="0047636A">
        <w:rPr>
          <w:rFonts w:asciiTheme="majorHAnsi" w:eastAsia="BatangChe" w:hAnsiTheme="majorHAnsi" w:cs="Times New Roman"/>
          <w:b/>
          <w:i/>
          <w:sz w:val="22"/>
          <w:szCs w:val="22"/>
          <w:lang w:val="de-DE"/>
        </w:rPr>
        <w:t xml:space="preserve">(D.P.R. n. 445/2000 </w:t>
      </w:r>
      <w:proofErr w:type="spellStart"/>
      <w:r w:rsidRPr="0047636A">
        <w:rPr>
          <w:rFonts w:asciiTheme="majorHAnsi" w:eastAsia="BatangChe" w:hAnsiTheme="majorHAnsi" w:cs="Times New Roman"/>
          <w:b/>
          <w:i/>
          <w:sz w:val="22"/>
          <w:szCs w:val="22"/>
          <w:lang w:val="de-DE"/>
        </w:rPr>
        <w:t>artt</w:t>
      </w:r>
      <w:proofErr w:type="spellEnd"/>
      <w:r w:rsidRPr="0047636A">
        <w:rPr>
          <w:rFonts w:asciiTheme="majorHAnsi" w:eastAsia="BatangChe" w:hAnsiTheme="majorHAnsi" w:cs="Times New Roman"/>
          <w:b/>
          <w:i/>
          <w:sz w:val="22"/>
          <w:szCs w:val="22"/>
          <w:lang w:val="de-DE"/>
        </w:rPr>
        <w:t xml:space="preserve">. 38 - </w:t>
      </w:r>
      <w:r w:rsidRPr="0047636A">
        <w:rPr>
          <w:rFonts w:asciiTheme="majorHAnsi" w:eastAsia="BatangChe" w:hAnsiTheme="majorHAnsi" w:cs="Times New Roman"/>
          <w:b/>
          <w:i/>
          <w:sz w:val="22"/>
          <w:szCs w:val="22"/>
        </w:rPr>
        <w:t>46 - 47)</w:t>
      </w:r>
    </w:p>
    <w:p w14:paraId="3D81F498" w14:textId="77777777" w:rsidR="0094422D" w:rsidRPr="0047636A" w:rsidRDefault="0094422D" w:rsidP="0094422D">
      <w:p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_</w:t>
      </w:r>
      <w:proofErr w:type="spellStart"/>
      <w:r w:rsidRPr="0047636A">
        <w:rPr>
          <w:rFonts w:asciiTheme="majorHAnsi" w:eastAsia="BatangChe" w:hAnsiTheme="majorHAnsi" w:cs="Times New Roman"/>
          <w:sz w:val="22"/>
          <w:szCs w:val="22"/>
        </w:rPr>
        <w:t>l_sottoscritt</w:t>
      </w:r>
      <w:proofErr w:type="spellEnd"/>
      <w:r w:rsidR="00222C19">
        <w:rPr>
          <w:rFonts w:asciiTheme="majorHAnsi" w:eastAsia="BatangChe" w:hAnsiTheme="majorHAnsi" w:cs="Times New Roman"/>
          <w:sz w:val="22"/>
          <w:szCs w:val="22"/>
        </w:rPr>
        <w:t xml:space="preserve">_ </w:t>
      </w:r>
      <w:r w:rsidRPr="0047636A">
        <w:rPr>
          <w:rFonts w:asciiTheme="majorHAnsi" w:eastAsia="BatangChe" w:hAnsiTheme="majorHAnsi" w:cs="Times New Roman"/>
          <w:sz w:val="22"/>
          <w:szCs w:val="22"/>
        </w:rPr>
        <w:t>____________________________________</w:t>
      </w:r>
      <w:r w:rsidR="00DB5329" w:rsidRPr="0047636A">
        <w:rPr>
          <w:rFonts w:asciiTheme="majorHAnsi" w:eastAsia="BatangChe" w:hAnsiTheme="majorHAnsi" w:cs="Times New Roman"/>
          <w:sz w:val="22"/>
          <w:szCs w:val="22"/>
        </w:rPr>
        <w:t>_</w:t>
      </w:r>
      <w:r w:rsidRPr="0047636A">
        <w:rPr>
          <w:rFonts w:asciiTheme="majorHAnsi" w:eastAsia="BatangChe" w:hAnsiTheme="majorHAnsi" w:cs="Times New Roman"/>
          <w:sz w:val="22"/>
          <w:szCs w:val="22"/>
        </w:rPr>
        <w:t>_nat_a____________________________</w:t>
      </w:r>
      <w:r w:rsidR="00DB5329" w:rsidRPr="0047636A">
        <w:rPr>
          <w:rFonts w:asciiTheme="majorHAnsi" w:eastAsia="BatangChe" w:hAnsiTheme="majorHAnsi" w:cs="Times New Roman"/>
          <w:sz w:val="22"/>
          <w:szCs w:val="22"/>
        </w:rPr>
        <w:t>____</w:t>
      </w:r>
      <w:r w:rsidRPr="0047636A">
        <w:rPr>
          <w:rFonts w:asciiTheme="majorHAnsi" w:eastAsia="BatangChe" w:hAnsiTheme="majorHAnsi" w:cs="Times New Roman"/>
          <w:sz w:val="22"/>
          <w:szCs w:val="22"/>
        </w:rPr>
        <w:t xml:space="preserve">il __________, residente a ______________________ in via _________________________, in qualità di </w:t>
      </w:r>
      <w:r w:rsidR="00222C19">
        <w:rPr>
          <w:rFonts w:asciiTheme="majorHAnsi" w:eastAsia="BatangChe" w:hAnsiTheme="majorHAnsi" w:cs="Times New Roman"/>
          <w:sz w:val="22"/>
          <w:szCs w:val="22"/>
        </w:rPr>
        <w:t>_______________________</w:t>
      </w:r>
      <w:r w:rsidRPr="0047636A">
        <w:rPr>
          <w:rFonts w:asciiTheme="majorHAnsi" w:eastAsia="BatangChe" w:hAnsiTheme="majorHAnsi" w:cs="Times New Roman"/>
          <w:sz w:val="22"/>
          <w:szCs w:val="22"/>
        </w:rPr>
        <w:t xml:space="preserve"> dell’ente promotore____________________________, con sede in ___________________________, via ______________________________valendosi della facoltà concessa ai sensi del D.P.R. n. 445/2000, articoli 46 e 47 - sotto la personale responsabilità e consapevole delle sanzioni penali previste dall’articolo </w:t>
      </w:r>
      <w:smartTag w:uri="urn:schemas-microsoft-com:office:smarttags" w:element="metricconverter">
        <w:smartTagPr>
          <w:attr w:name="ProductID" w:val="76 in"/>
        </w:smartTagPr>
        <w:r w:rsidRPr="0047636A">
          <w:rPr>
            <w:rFonts w:asciiTheme="majorHAnsi" w:eastAsia="BatangChe" w:hAnsiTheme="majorHAnsi" w:cs="Times New Roman"/>
            <w:sz w:val="22"/>
            <w:szCs w:val="22"/>
          </w:rPr>
          <w:t>76 in</w:t>
        </w:r>
      </w:smartTag>
      <w:r w:rsidRPr="0047636A">
        <w:rPr>
          <w:rFonts w:asciiTheme="majorHAnsi" w:eastAsia="BatangChe" w:hAnsiTheme="majorHAnsi" w:cs="Times New Roman"/>
          <w:sz w:val="22"/>
          <w:szCs w:val="22"/>
        </w:rPr>
        <w:t xml:space="preserve"> caso di dichiarazioni mendaci e falsità in atti, </w:t>
      </w:r>
      <w:r w:rsidR="007929DF" w:rsidRPr="0047636A">
        <w:rPr>
          <w:rFonts w:asciiTheme="majorHAnsi" w:eastAsia="BatangChe" w:hAnsiTheme="majorHAnsi" w:cs="Times New Roman"/>
          <w:sz w:val="22"/>
          <w:szCs w:val="22"/>
        </w:rPr>
        <w:t>nonché della decadenza dai benefici conseguiti sulla base di dichiarazione non veritiera, ai sensi dell’art. 75 del D.P.R. n. 445/2000</w:t>
      </w:r>
      <w:r w:rsidRPr="0047636A">
        <w:rPr>
          <w:rFonts w:asciiTheme="majorHAnsi" w:eastAsia="BatangChe" w:hAnsiTheme="majorHAnsi" w:cs="Times New Roman"/>
          <w:sz w:val="22"/>
          <w:szCs w:val="22"/>
        </w:rPr>
        <w:t xml:space="preserve">, </w:t>
      </w:r>
    </w:p>
    <w:p w14:paraId="3D91523F" w14:textId="77777777" w:rsidR="00BF4B0B" w:rsidRPr="0047636A" w:rsidRDefault="00BF4B0B" w:rsidP="0094422D">
      <w:pPr>
        <w:spacing w:line="360" w:lineRule="auto"/>
        <w:jc w:val="center"/>
        <w:rPr>
          <w:rFonts w:asciiTheme="majorHAnsi" w:eastAsia="BatangChe" w:hAnsiTheme="majorHAnsi" w:cs="Times New Roman"/>
          <w:sz w:val="22"/>
          <w:szCs w:val="22"/>
        </w:rPr>
      </w:pPr>
    </w:p>
    <w:p w14:paraId="0B0D0B5D" w14:textId="77777777" w:rsidR="00BF4B0B" w:rsidRPr="0047636A" w:rsidRDefault="00BF4B0B" w:rsidP="0094422D">
      <w:pPr>
        <w:spacing w:line="360" w:lineRule="auto"/>
        <w:jc w:val="center"/>
        <w:rPr>
          <w:rFonts w:asciiTheme="majorHAnsi" w:eastAsia="BatangChe" w:hAnsiTheme="majorHAnsi" w:cs="Times New Roman"/>
          <w:sz w:val="22"/>
          <w:szCs w:val="22"/>
        </w:rPr>
      </w:pPr>
      <w:r w:rsidRPr="0047636A">
        <w:rPr>
          <w:rFonts w:asciiTheme="majorHAnsi" w:eastAsia="BatangChe" w:hAnsiTheme="majorHAnsi" w:cs="Times New Roman"/>
          <w:sz w:val="22"/>
          <w:szCs w:val="22"/>
        </w:rPr>
        <w:t>VISTE</w:t>
      </w:r>
    </w:p>
    <w:p w14:paraId="0E79A569" w14:textId="77777777" w:rsidR="00BF4B0B" w:rsidRPr="0047636A" w:rsidRDefault="00254B98" w:rsidP="00254B98">
      <w:pPr>
        <w:pStyle w:val="Paragrafoelenco"/>
        <w:numPr>
          <w:ilvl w:val="0"/>
          <w:numId w:val="2"/>
        </w:numPr>
        <w:spacing w:line="360" w:lineRule="auto"/>
        <w:jc w:val="both"/>
        <w:rPr>
          <w:rFonts w:asciiTheme="majorHAnsi" w:eastAsia="BatangChe" w:hAnsiTheme="majorHAnsi" w:cs="Times New Roman"/>
          <w:b/>
          <w:bCs/>
          <w:sz w:val="22"/>
          <w:szCs w:val="22"/>
        </w:rPr>
      </w:pPr>
      <w:r w:rsidRPr="0047636A">
        <w:rPr>
          <w:rFonts w:asciiTheme="majorHAnsi" w:eastAsia="BatangChe" w:hAnsiTheme="majorHAnsi" w:cs="Times New Roman"/>
          <w:sz w:val="22"/>
          <w:szCs w:val="22"/>
        </w:rPr>
        <w:t>l</w:t>
      </w:r>
      <w:r w:rsidR="00BF4B0B" w:rsidRPr="0047636A">
        <w:rPr>
          <w:rFonts w:asciiTheme="majorHAnsi" w:eastAsia="BatangChe" w:hAnsiTheme="majorHAnsi" w:cs="Times New Roman"/>
          <w:sz w:val="22"/>
          <w:szCs w:val="22"/>
        </w:rPr>
        <w:t>a legge regionale 23 aprile 2013, n. 5 “</w:t>
      </w:r>
      <w:r w:rsidRPr="0047636A">
        <w:rPr>
          <w:rFonts w:asciiTheme="majorHAnsi" w:eastAsia="BatangChe" w:hAnsiTheme="majorHAnsi" w:cs="Times New Roman"/>
          <w:bCs/>
          <w:sz w:val="22"/>
          <w:szCs w:val="22"/>
        </w:rPr>
        <w:t>Interventi regionali per prevenire e contrastare la violenza contro le donne</w:t>
      </w:r>
      <w:r w:rsidR="00BF4B0B" w:rsidRPr="0047636A">
        <w:rPr>
          <w:rFonts w:asciiTheme="majorHAnsi" w:eastAsia="BatangChe" w:hAnsiTheme="majorHAnsi" w:cs="Times New Roman"/>
          <w:bCs/>
          <w:sz w:val="22"/>
          <w:szCs w:val="22"/>
        </w:rPr>
        <w:t>”</w:t>
      </w:r>
      <w:r w:rsidRPr="0047636A">
        <w:rPr>
          <w:rFonts w:asciiTheme="majorHAnsi" w:eastAsia="BatangChe" w:hAnsiTheme="majorHAnsi" w:cs="Times New Roman"/>
          <w:bCs/>
          <w:sz w:val="22"/>
          <w:szCs w:val="22"/>
        </w:rPr>
        <w:t>;</w:t>
      </w:r>
    </w:p>
    <w:p w14:paraId="6BCB7094" w14:textId="77777777" w:rsidR="00BF4B0B" w:rsidRPr="0047636A" w:rsidRDefault="00254B98" w:rsidP="00254B98">
      <w:pPr>
        <w:pStyle w:val="Paragrafoelenco"/>
        <w:numPr>
          <w:ilvl w:val="0"/>
          <w:numId w:val="2"/>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l</w:t>
      </w:r>
      <w:r w:rsidR="00BF4B0B" w:rsidRPr="0047636A">
        <w:rPr>
          <w:rFonts w:asciiTheme="majorHAnsi" w:eastAsia="BatangChe" w:hAnsiTheme="majorHAnsi" w:cs="Times New Roman"/>
          <w:sz w:val="22"/>
          <w:szCs w:val="22"/>
        </w:rPr>
        <w:t>’Intesa Stato, Regioni, Province autonome di Trento e Bolzano e gli enti locali del 14 settembre 2022</w:t>
      </w:r>
      <w:r w:rsidRPr="0047636A">
        <w:rPr>
          <w:rFonts w:asciiTheme="majorHAnsi" w:eastAsia="BatangChe" w:hAnsiTheme="majorHAnsi" w:cs="Times New Roman"/>
          <w:sz w:val="22"/>
          <w:szCs w:val="22"/>
        </w:rPr>
        <w:t xml:space="preserve"> relativa ai requisiti minimi dei centri antiviolenza e delle case rifugio;</w:t>
      </w:r>
    </w:p>
    <w:p w14:paraId="76AAC9E2" w14:textId="77777777" w:rsidR="00BF4B0B" w:rsidRPr="0047636A" w:rsidRDefault="00BF4B0B" w:rsidP="0094422D">
      <w:pPr>
        <w:spacing w:line="360" w:lineRule="auto"/>
        <w:jc w:val="center"/>
        <w:rPr>
          <w:rFonts w:asciiTheme="majorHAnsi" w:eastAsia="BatangChe" w:hAnsiTheme="majorHAnsi" w:cs="Times New Roman"/>
          <w:sz w:val="22"/>
          <w:szCs w:val="22"/>
        </w:rPr>
      </w:pPr>
    </w:p>
    <w:p w14:paraId="110FE781" w14:textId="77777777" w:rsidR="0094422D" w:rsidRPr="0047636A" w:rsidRDefault="0094422D" w:rsidP="0094422D">
      <w:pPr>
        <w:spacing w:line="360" w:lineRule="auto"/>
        <w:jc w:val="center"/>
        <w:rPr>
          <w:rFonts w:asciiTheme="majorHAnsi" w:eastAsia="BatangChe" w:hAnsiTheme="majorHAnsi" w:cs="Times New Roman"/>
          <w:sz w:val="22"/>
          <w:szCs w:val="22"/>
        </w:rPr>
      </w:pPr>
      <w:r w:rsidRPr="0047636A">
        <w:rPr>
          <w:rFonts w:asciiTheme="majorHAnsi" w:eastAsia="BatangChe" w:hAnsiTheme="majorHAnsi" w:cs="Times New Roman"/>
          <w:sz w:val="22"/>
          <w:szCs w:val="22"/>
        </w:rPr>
        <w:t>DICHIARA</w:t>
      </w:r>
    </w:p>
    <w:p w14:paraId="2A30F1D8" w14:textId="77777777" w:rsidR="00C91633" w:rsidRPr="0047636A" w:rsidRDefault="00C91633" w:rsidP="0094422D">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 xml:space="preserve">che </w:t>
      </w:r>
      <w:r w:rsidR="0094422D" w:rsidRPr="0047636A">
        <w:rPr>
          <w:rFonts w:asciiTheme="majorHAnsi" w:eastAsia="BatangChe" w:hAnsiTheme="majorHAnsi" w:cs="Times New Roman"/>
          <w:sz w:val="22"/>
          <w:szCs w:val="22"/>
        </w:rPr>
        <w:t>le informazioni</w:t>
      </w:r>
      <w:r w:rsidRPr="0047636A">
        <w:rPr>
          <w:rFonts w:asciiTheme="majorHAnsi" w:eastAsia="BatangChe" w:hAnsiTheme="majorHAnsi" w:cs="Times New Roman"/>
          <w:sz w:val="22"/>
          <w:szCs w:val="22"/>
        </w:rPr>
        <w:t xml:space="preserve"> riportate nella piattaforma SILS relative:</w:t>
      </w:r>
    </w:p>
    <w:p w14:paraId="32BAA4DD" w14:textId="77777777" w:rsidR="00C91633" w:rsidRPr="0047636A" w:rsidRDefault="00C91633" w:rsidP="00C91633">
      <w:pPr>
        <w:spacing w:line="360" w:lineRule="auto"/>
        <w:ind w:left="1416"/>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  all’Ente da me rappresentato;</w:t>
      </w:r>
    </w:p>
    <w:p w14:paraId="3D53915F" w14:textId="77777777" w:rsidR="00C91633" w:rsidRDefault="00C91633" w:rsidP="00C91633">
      <w:pPr>
        <w:spacing w:line="360" w:lineRule="auto"/>
        <w:ind w:left="1416"/>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 xml:space="preserve">- alla/e struttura/e (centro antiviolenza/casa rifugio) promossa/e dall’Ente da me rappresentato </w:t>
      </w:r>
      <w:r w:rsidR="00222C19" w:rsidRPr="00222C19">
        <w:rPr>
          <w:rFonts w:asciiTheme="majorHAnsi" w:eastAsia="BatangChe" w:hAnsiTheme="majorHAnsi" w:cs="Times New Roman"/>
          <w:sz w:val="22"/>
          <w:szCs w:val="22"/>
        </w:rPr>
        <w:t>e corrispondenti alla/e domanda/e con il/i seguente/i codice/i:</w:t>
      </w:r>
    </w:p>
    <w:p w14:paraId="49FCB03E" w14:textId="77777777" w:rsidR="00222C19" w:rsidRDefault="00222C19" w:rsidP="00C91633">
      <w:pPr>
        <w:spacing w:line="360" w:lineRule="auto"/>
        <w:ind w:left="1416"/>
        <w:jc w:val="both"/>
        <w:rPr>
          <w:rFonts w:asciiTheme="majorHAnsi" w:eastAsia="BatangChe" w:hAnsiTheme="majorHAnsi" w:cs="Times New Roman"/>
          <w:sz w:val="22"/>
          <w:szCs w:val="22"/>
        </w:rPr>
      </w:pPr>
      <w:r>
        <w:rPr>
          <w:rFonts w:asciiTheme="majorHAnsi" w:eastAsia="BatangChe" w:hAnsiTheme="majorHAnsi" w:cs="Times New Roman"/>
          <w:sz w:val="22"/>
          <w:szCs w:val="22"/>
        </w:rPr>
        <w:t>__________________</w:t>
      </w:r>
    </w:p>
    <w:p w14:paraId="7E022657" w14:textId="77777777" w:rsidR="00222C19" w:rsidRDefault="00222C19" w:rsidP="00C91633">
      <w:pPr>
        <w:spacing w:line="360" w:lineRule="auto"/>
        <w:ind w:left="1416"/>
        <w:jc w:val="both"/>
        <w:rPr>
          <w:rFonts w:asciiTheme="majorHAnsi" w:eastAsia="BatangChe" w:hAnsiTheme="majorHAnsi" w:cs="Times New Roman"/>
          <w:sz w:val="22"/>
          <w:szCs w:val="22"/>
        </w:rPr>
      </w:pPr>
      <w:r>
        <w:rPr>
          <w:rFonts w:asciiTheme="majorHAnsi" w:eastAsia="BatangChe" w:hAnsiTheme="majorHAnsi" w:cs="Times New Roman"/>
          <w:sz w:val="22"/>
          <w:szCs w:val="22"/>
        </w:rPr>
        <w:t>__________________</w:t>
      </w:r>
    </w:p>
    <w:p w14:paraId="3385E66B" w14:textId="77777777" w:rsidR="00222C19" w:rsidRDefault="00222C19" w:rsidP="00C91633">
      <w:pPr>
        <w:spacing w:line="360" w:lineRule="auto"/>
        <w:ind w:left="1416"/>
        <w:jc w:val="both"/>
        <w:rPr>
          <w:rFonts w:asciiTheme="majorHAnsi" w:eastAsia="BatangChe" w:hAnsiTheme="majorHAnsi" w:cs="Times New Roman"/>
          <w:sz w:val="22"/>
          <w:szCs w:val="22"/>
        </w:rPr>
      </w:pPr>
      <w:r>
        <w:rPr>
          <w:rFonts w:asciiTheme="majorHAnsi" w:eastAsia="BatangChe" w:hAnsiTheme="majorHAnsi" w:cs="Times New Roman"/>
          <w:sz w:val="22"/>
          <w:szCs w:val="22"/>
        </w:rPr>
        <w:t>__________________</w:t>
      </w:r>
    </w:p>
    <w:p w14:paraId="32E578CE" w14:textId="77777777" w:rsidR="00222C19" w:rsidRPr="0047636A" w:rsidRDefault="00222C19" w:rsidP="00C91633">
      <w:pPr>
        <w:spacing w:line="360" w:lineRule="auto"/>
        <w:ind w:left="1416"/>
        <w:jc w:val="both"/>
        <w:rPr>
          <w:rFonts w:asciiTheme="majorHAnsi" w:eastAsia="BatangChe" w:hAnsiTheme="majorHAnsi" w:cs="Times New Roman"/>
          <w:sz w:val="22"/>
          <w:szCs w:val="22"/>
        </w:rPr>
      </w:pPr>
      <w:r>
        <w:rPr>
          <w:rFonts w:asciiTheme="majorHAnsi" w:eastAsia="BatangChe" w:hAnsiTheme="majorHAnsi" w:cs="Times New Roman"/>
          <w:sz w:val="22"/>
          <w:szCs w:val="22"/>
        </w:rPr>
        <w:t>__________________</w:t>
      </w:r>
      <w:r w:rsidR="00BC27CE">
        <w:rPr>
          <w:rFonts w:asciiTheme="majorHAnsi" w:eastAsia="BatangChe" w:hAnsiTheme="majorHAnsi" w:cs="Times New Roman"/>
          <w:sz w:val="22"/>
          <w:szCs w:val="22"/>
        </w:rPr>
        <w:t>;</w:t>
      </w:r>
    </w:p>
    <w:p w14:paraId="285839D3" w14:textId="77777777" w:rsidR="00C91633" w:rsidRPr="0047636A" w:rsidRDefault="00C91633" w:rsidP="00C91633">
      <w:pPr>
        <w:spacing w:line="360" w:lineRule="auto"/>
        <w:ind w:left="1416"/>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 all’Ente gestore della/e struttura/e sopra richiamata/e</w:t>
      </w:r>
    </w:p>
    <w:p w14:paraId="5BAF15F6" w14:textId="77777777" w:rsidR="0094422D" w:rsidRPr="0047636A" w:rsidRDefault="00C91633" w:rsidP="00C91633">
      <w:pPr>
        <w:spacing w:line="360" w:lineRule="auto"/>
        <w:ind w:left="720"/>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corrispondo</w:t>
      </w:r>
      <w:r w:rsidR="00222C19">
        <w:rPr>
          <w:rFonts w:asciiTheme="majorHAnsi" w:eastAsia="BatangChe" w:hAnsiTheme="majorHAnsi" w:cs="Times New Roman"/>
          <w:sz w:val="22"/>
          <w:szCs w:val="22"/>
        </w:rPr>
        <w:t>no</w:t>
      </w:r>
      <w:r w:rsidRPr="0047636A">
        <w:rPr>
          <w:rFonts w:asciiTheme="majorHAnsi" w:eastAsia="BatangChe" w:hAnsiTheme="majorHAnsi" w:cs="Times New Roman"/>
          <w:sz w:val="22"/>
          <w:szCs w:val="22"/>
        </w:rPr>
        <w:t xml:space="preserve"> al vero;</w:t>
      </w:r>
    </w:p>
    <w:p w14:paraId="66EA750D" w14:textId="77777777" w:rsidR="00C91633" w:rsidRPr="0047636A" w:rsidRDefault="00C91633" w:rsidP="00C91633">
      <w:pPr>
        <w:spacing w:line="360" w:lineRule="auto"/>
        <w:ind w:left="720"/>
        <w:jc w:val="center"/>
        <w:rPr>
          <w:rFonts w:asciiTheme="majorHAnsi" w:eastAsia="BatangChe" w:hAnsiTheme="majorHAnsi" w:cs="Times New Roman"/>
          <w:sz w:val="22"/>
          <w:szCs w:val="22"/>
        </w:rPr>
      </w:pPr>
      <w:r w:rsidRPr="0047636A">
        <w:rPr>
          <w:rFonts w:asciiTheme="majorHAnsi" w:eastAsia="BatangChe" w:hAnsiTheme="majorHAnsi" w:cs="Times New Roman"/>
          <w:sz w:val="22"/>
          <w:szCs w:val="22"/>
        </w:rPr>
        <w:t>DICHIARA INOLTRE CHE</w:t>
      </w:r>
    </w:p>
    <w:p w14:paraId="4B996923" w14:textId="77777777" w:rsidR="00254B98" w:rsidRPr="0047636A" w:rsidRDefault="00254B98" w:rsidP="00254B98">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il Centro eroga servizi di prevenzione e accoglienza, a titolo gratuito, nel rispetto della riservatezza e dell’anonimato, a tutte le donne vittime di violenza maschile o che si trovino esposte a tale rischio, congiuntamente alle/i loro figlie/i minori, indipendentemente dal luogo di residenza;</w:t>
      </w:r>
    </w:p>
    <w:p w14:paraId="57632F64" w14:textId="77777777" w:rsidR="00254B98" w:rsidRPr="0047636A" w:rsidRDefault="00254B98" w:rsidP="00254B98">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lastRenderedPageBreak/>
        <w:t xml:space="preserve">il Centro sostiene percorsi personalizzati di fuoriuscita dalla violenza, utilizzando la metodologia di accoglienza basata sulla relazione tra donne, senza praticare discriminazioni di età, etnia, provenienza, cittadinanza, religione, classe sociale, livello di istruzione, livello di reddito, abilità, o altre </w:t>
      </w:r>
      <w:r w:rsidR="002E3E8A" w:rsidRPr="0047636A">
        <w:rPr>
          <w:rFonts w:asciiTheme="majorHAnsi" w:eastAsia="BatangChe" w:hAnsiTheme="majorHAnsi" w:cs="Times New Roman"/>
          <w:sz w:val="22"/>
          <w:szCs w:val="22"/>
        </w:rPr>
        <w:t>discriminazioni; interviene</w:t>
      </w:r>
      <w:r w:rsidRPr="0047636A">
        <w:rPr>
          <w:rFonts w:asciiTheme="majorHAnsi" w:eastAsia="BatangChe" w:hAnsiTheme="majorHAnsi" w:cs="Times New Roman"/>
          <w:sz w:val="22"/>
          <w:szCs w:val="22"/>
        </w:rPr>
        <w:t xml:space="preserve"> sulla prevenzione sensibilizzando il territorio; contribuisc</w:t>
      </w:r>
      <w:r w:rsidR="002E3E8A" w:rsidRPr="0047636A">
        <w:rPr>
          <w:rFonts w:asciiTheme="majorHAnsi" w:eastAsia="BatangChe" w:hAnsiTheme="majorHAnsi" w:cs="Times New Roman"/>
          <w:sz w:val="22"/>
          <w:szCs w:val="22"/>
        </w:rPr>
        <w:t>e</w:t>
      </w:r>
      <w:r w:rsidRPr="0047636A">
        <w:rPr>
          <w:rFonts w:asciiTheme="majorHAnsi" w:eastAsia="BatangChe" w:hAnsiTheme="majorHAnsi" w:cs="Times New Roman"/>
          <w:sz w:val="22"/>
          <w:szCs w:val="22"/>
        </w:rPr>
        <w:t xml:space="preserve"> alla formazione rivolta ad operatrici/ori dei servizi generali e partecipa alla strutturazione e/o al potenziamento delle reti territoriali antiviolenza</w:t>
      </w:r>
      <w:r w:rsidR="002E3E8A" w:rsidRPr="0047636A">
        <w:rPr>
          <w:rFonts w:asciiTheme="majorHAnsi" w:eastAsia="BatangChe" w:hAnsiTheme="majorHAnsi" w:cs="Times New Roman"/>
          <w:sz w:val="22"/>
          <w:szCs w:val="22"/>
        </w:rPr>
        <w:t>;</w:t>
      </w:r>
    </w:p>
    <w:p w14:paraId="131DFAB4" w14:textId="77777777" w:rsidR="0094422D" w:rsidRPr="0047636A" w:rsidRDefault="0094422D" w:rsidP="0094422D">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 xml:space="preserve">il Centro è in possesso dei requisiti di accoglienza basata sulla relazione tra donne e divieto di tecniche di mediazione familiare previsti dall’Intesa </w:t>
      </w:r>
      <w:r w:rsidR="002E3E8A" w:rsidRPr="0047636A">
        <w:rPr>
          <w:rFonts w:asciiTheme="majorHAnsi" w:eastAsia="BatangChe" w:hAnsiTheme="majorHAnsi" w:cs="Times New Roman"/>
          <w:sz w:val="22"/>
          <w:szCs w:val="22"/>
        </w:rPr>
        <w:t>e dalla L.R. n. 5/2013 sopra richiamate</w:t>
      </w:r>
      <w:r w:rsidRPr="0047636A">
        <w:rPr>
          <w:rFonts w:asciiTheme="majorHAnsi" w:eastAsia="BatangChe" w:hAnsiTheme="majorHAnsi" w:cs="Times New Roman"/>
          <w:sz w:val="22"/>
          <w:szCs w:val="22"/>
        </w:rPr>
        <w:t>;</w:t>
      </w:r>
    </w:p>
    <w:p w14:paraId="00278A09" w14:textId="77777777" w:rsidR="0094422D" w:rsidRPr="0047636A" w:rsidRDefault="0094422D" w:rsidP="0094422D">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 xml:space="preserve">il Centro garantisce i servizi minimi previsti dall’articolo 4 dell’Intesa </w:t>
      </w:r>
      <w:r w:rsidR="00254B98" w:rsidRPr="0047636A">
        <w:rPr>
          <w:rFonts w:asciiTheme="majorHAnsi" w:eastAsia="BatangChe" w:hAnsiTheme="majorHAnsi" w:cs="Times New Roman"/>
          <w:sz w:val="22"/>
          <w:szCs w:val="22"/>
        </w:rPr>
        <w:t>sopra citata</w:t>
      </w:r>
      <w:r w:rsidRPr="0047636A">
        <w:rPr>
          <w:rFonts w:asciiTheme="majorHAnsi" w:eastAsia="BatangChe" w:hAnsiTheme="majorHAnsi" w:cs="Times New Roman"/>
          <w:sz w:val="22"/>
          <w:szCs w:val="22"/>
        </w:rPr>
        <w:t>;</w:t>
      </w:r>
    </w:p>
    <w:p w14:paraId="07E7290E" w14:textId="77777777" w:rsidR="00DE6A28" w:rsidRPr="0047636A" w:rsidRDefault="00DE6A28" w:rsidP="00DE6A28">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il Centro svolge attività di raccolta dati nel rispetto della riservatezza e dell’anonimato delle donne e partecipa all’attività di raccolta di informazioni, ricerca e analisi, su base territoriale, regionale o provinciale se prevista</w:t>
      </w:r>
      <w:r w:rsidR="00C91633" w:rsidRPr="0047636A">
        <w:rPr>
          <w:rFonts w:asciiTheme="majorHAnsi" w:eastAsia="BatangChe" w:hAnsiTheme="majorHAnsi" w:cs="Times New Roman"/>
          <w:sz w:val="22"/>
          <w:szCs w:val="22"/>
        </w:rPr>
        <w:t>;</w:t>
      </w:r>
    </w:p>
    <w:p w14:paraId="4A1EB0E3" w14:textId="77777777" w:rsidR="00C91633" w:rsidRPr="0047636A" w:rsidRDefault="00C91633" w:rsidP="00C91633">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la Casa ospita a titolo gratuito le donne e le/i loro figlie/i minori che si trovano in situazioni di violenza e che necessitano di allontanarsi per questioni di sicurezza dalla loro abitazione usuale, garantendo loro protezione indipendentemente dal luogo di residenza e dalla cittadinanza, o dal fatto di avere o meno denunciato i maltrattamenti alle autorità preposte;</w:t>
      </w:r>
    </w:p>
    <w:p w14:paraId="1674E287" w14:textId="77777777" w:rsidR="00C91633" w:rsidRPr="0047636A" w:rsidRDefault="00C91633" w:rsidP="00C91633">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la Casa garantisce il diritto all’anonimato e alla riservatezza alle donne e agli eventuali figli e figlie minori ospiti;</w:t>
      </w:r>
    </w:p>
    <w:p w14:paraId="1D231915" w14:textId="77777777" w:rsidR="00C91633" w:rsidRPr="0047636A" w:rsidRDefault="00C91633" w:rsidP="00C91633">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la Casa si raccorda con i Centri antiviolenza presenti sul territorio ed i servizi territoriali al fine di garantire alle donne in situazioni di violenza supporto sanitario, psicologico, legale e sociale, l’inclusione abitativa nonché il supporto ai bisogni educativi e di socializzazione per le/i loro figlie/i minori;</w:t>
      </w:r>
    </w:p>
    <w:p w14:paraId="6685EB68" w14:textId="77777777" w:rsidR="00C91633" w:rsidRPr="0047636A" w:rsidRDefault="00C91633" w:rsidP="00C91633">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la Casa è in possesso dei requisiti di accoglienza basata sulla relazione tra donne e divieto di tecniche di mediazione familiare previsti dall’Intesa e dalla L.R. n. 5/2013 sopra richiamate;</w:t>
      </w:r>
    </w:p>
    <w:p w14:paraId="3AA4D823" w14:textId="77777777" w:rsidR="00C91633" w:rsidRPr="0047636A" w:rsidRDefault="00C91633" w:rsidP="00C91633">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la Casa garantisce i servizi minimi previsti dall’articolo 11 dell’Intesa sopra citata;</w:t>
      </w:r>
    </w:p>
    <w:p w14:paraId="61048B02" w14:textId="77777777" w:rsidR="00C91633" w:rsidRPr="0047636A" w:rsidRDefault="00C91633" w:rsidP="00C91633">
      <w:pPr>
        <w:numPr>
          <w:ilvl w:val="0"/>
          <w:numId w:val="1"/>
        </w:numPr>
        <w:spacing w:line="360" w:lineRule="auto"/>
        <w:jc w:val="both"/>
        <w:rPr>
          <w:rFonts w:asciiTheme="majorHAnsi" w:eastAsia="BatangChe" w:hAnsiTheme="majorHAnsi" w:cs="Times New Roman"/>
          <w:sz w:val="22"/>
          <w:szCs w:val="22"/>
        </w:rPr>
      </w:pPr>
      <w:r w:rsidRPr="0047636A">
        <w:rPr>
          <w:rFonts w:asciiTheme="majorHAnsi" w:eastAsia="BatangChe" w:hAnsiTheme="majorHAnsi" w:cs="Times New Roman"/>
          <w:sz w:val="22"/>
          <w:szCs w:val="22"/>
        </w:rPr>
        <w:t>la Casa svolge attività di raccolta dati nel rispetto della riservatezza e dell’anonimato delle donne, e partecipa all’attività di raccolta di informazioni, ricerca e analisi, su base territoriale, regionale o provinciale se prevista.</w:t>
      </w:r>
    </w:p>
    <w:p w14:paraId="0655B2D5" w14:textId="5BF08C8B" w:rsidR="0094422D" w:rsidRPr="0047636A" w:rsidRDefault="00222C19" w:rsidP="0094422D">
      <w:pPr>
        <w:spacing w:line="360" w:lineRule="auto"/>
        <w:jc w:val="both"/>
        <w:rPr>
          <w:rFonts w:asciiTheme="majorHAnsi" w:eastAsia="BatangChe" w:hAnsiTheme="majorHAnsi" w:cs="Times New Roman"/>
          <w:sz w:val="22"/>
          <w:szCs w:val="22"/>
        </w:rPr>
      </w:pPr>
      <w:r>
        <w:rPr>
          <w:rFonts w:asciiTheme="majorHAnsi" w:eastAsia="BatangChe" w:hAnsiTheme="majorHAnsi" w:cs="Times New Roman"/>
          <w:sz w:val="22"/>
          <w:szCs w:val="22"/>
        </w:rPr>
        <w:t xml:space="preserve">_l_ </w:t>
      </w:r>
      <w:proofErr w:type="spellStart"/>
      <w:r w:rsidR="0094422D" w:rsidRPr="0047636A">
        <w:rPr>
          <w:rFonts w:asciiTheme="majorHAnsi" w:eastAsia="BatangChe" w:hAnsiTheme="majorHAnsi" w:cs="Times New Roman"/>
          <w:sz w:val="22"/>
          <w:szCs w:val="22"/>
        </w:rPr>
        <w:t>sottoscritt</w:t>
      </w:r>
      <w:proofErr w:type="spellEnd"/>
      <w:r>
        <w:rPr>
          <w:rFonts w:asciiTheme="majorHAnsi" w:eastAsia="BatangChe" w:hAnsiTheme="majorHAnsi" w:cs="Times New Roman"/>
          <w:sz w:val="22"/>
          <w:szCs w:val="22"/>
        </w:rPr>
        <w:t>_</w:t>
      </w:r>
      <w:r w:rsidR="0094422D" w:rsidRPr="0047636A">
        <w:rPr>
          <w:rFonts w:asciiTheme="majorHAnsi" w:eastAsia="BatangChe" w:hAnsiTheme="majorHAnsi" w:cs="Times New Roman"/>
          <w:sz w:val="22"/>
          <w:szCs w:val="22"/>
        </w:rPr>
        <w:t xml:space="preserve"> dich</w:t>
      </w:r>
      <w:r>
        <w:rPr>
          <w:rFonts w:asciiTheme="majorHAnsi" w:eastAsia="BatangChe" w:hAnsiTheme="majorHAnsi" w:cs="Times New Roman"/>
          <w:sz w:val="22"/>
          <w:szCs w:val="22"/>
        </w:rPr>
        <w:t xml:space="preserve">iara </w:t>
      </w:r>
      <w:r w:rsidR="00946D71">
        <w:rPr>
          <w:rFonts w:asciiTheme="majorHAnsi" w:eastAsia="BatangChe" w:hAnsiTheme="majorHAnsi" w:cs="Times New Roman"/>
          <w:sz w:val="22"/>
          <w:szCs w:val="22"/>
        </w:rPr>
        <w:t xml:space="preserve">di aver preso visione </w:t>
      </w:r>
      <w:r w:rsidR="00946D71" w:rsidRPr="00946D71">
        <w:rPr>
          <w:rFonts w:asciiTheme="majorHAnsi" w:eastAsia="BatangChe" w:hAnsiTheme="majorHAnsi" w:cs="Times New Roman"/>
          <w:sz w:val="22"/>
          <w:szCs w:val="22"/>
        </w:rPr>
        <w:t>dell’</w:t>
      </w:r>
      <w:r w:rsidR="00946D71">
        <w:rPr>
          <w:rFonts w:asciiTheme="majorHAnsi" w:eastAsia="BatangChe" w:hAnsiTheme="majorHAnsi" w:cs="Times New Roman"/>
          <w:sz w:val="22"/>
          <w:szCs w:val="22"/>
        </w:rPr>
        <w:t>I</w:t>
      </w:r>
      <w:r w:rsidR="00946D71" w:rsidRPr="00946D71">
        <w:rPr>
          <w:rFonts w:asciiTheme="majorHAnsi" w:eastAsia="BatangChe" w:hAnsiTheme="majorHAnsi" w:cs="Times New Roman"/>
          <w:sz w:val="22"/>
          <w:szCs w:val="22"/>
        </w:rPr>
        <w:t>nformativa sul trattamento dei dati personali</w:t>
      </w:r>
      <w:r w:rsidR="00946D71">
        <w:rPr>
          <w:rFonts w:asciiTheme="majorHAnsi" w:eastAsia="BatangChe" w:hAnsiTheme="majorHAnsi" w:cs="Times New Roman"/>
          <w:b/>
          <w:sz w:val="22"/>
          <w:szCs w:val="22"/>
        </w:rPr>
        <w:t xml:space="preserve"> di </w:t>
      </w:r>
      <w:r w:rsidR="00946D71" w:rsidRPr="00946D71">
        <w:rPr>
          <w:rFonts w:asciiTheme="majorHAnsi" w:eastAsia="BatangChe" w:hAnsiTheme="majorHAnsi" w:cs="Times New Roman"/>
          <w:bCs/>
          <w:sz w:val="22"/>
          <w:szCs w:val="22"/>
        </w:rPr>
        <w:t>seguito riportata ed</w:t>
      </w:r>
      <w:r w:rsidR="00946D71" w:rsidRPr="00946D71">
        <w:rPr>
          <w:rFonts w:asciiTheme="majorHAnsi" w:eastAsia="BatangChe" w:hAnsiTheme="majorHAnsi" w:cs="Times New Roman"/>
          <w:sz w:val="22"/>
          <w:szCs w:val="22"/>
        </w:rPr>
        <w:t xml:space="preserve"> </w:t>
      </w:r>
      <w:r>
        <w:rPr>
          <w:rFonts w:asciiTheme="majorHAnsi" w:eastAsia="BatangChe" w:hAnsiTheme="majorHAnsi" w:cs="Times New Roman"/>
          <w:sz w:val="22"/>
          <w:szCs w:val="22"/>
        </w:rPr>
        <w:t xml:space="preserve">altresì di essere </w:t>
      </w:r>
      <w:proofErr w:type="spellStart"/>
      <w:r>
        <w:rPr>
          <w:rFonts w:asciiTheme="majorHAnsi" w:eastAsia="BatangChe" w:hAnsiTheme="majorHAnsi" w:cs="Times New Roman"/>
          <w:sz w:val="22"/>
          <w:szCs w:val="22"/>
        </w:rPr>
        <w:t>informat</w:t>
      </w:r>
      <w:proofErr w:type="spellEnd"/>
      <w:r>
        <w:rPr>
          <w:rFonts w:asciiTheme="majorHAnsi" w:eastAsia="BatangChe" w:hAnsiTheme="majorHAnsi" w:cs="Times New Roman"/>
          <w:sz w:val="22"/>
          <w:szCs w:val="22"/>
        </w:rPr>
        <w:t>_</w:t>
      </w:r>
      <w:r w:rsidR="0094422D" w:rsidRPr="0047636A">
        <w:rPr>
          <w:rFonts w:asciiTheme="majorHAnsi" w:eastAsia="BatangChe" w:hAnsiTheme="majorHAnsi" w:cs="Times New Roman"/>
          <w:sz w:val="22"/>
          <w:szCs w:val="22"/>
        </w:rPr>
        <w:t xml:space="preserve"> che, ai sensi e per gli effetti del Regolamento 2016/679/UE (General Data </w:t>
      </w:r>
      <w:proofErr w:type="spellStart"/>
      <w:r w:rsidR="0094422D" w:rsidRPr="0047636A">
        <w:rPr>
          <w:rFonts w:asciiTheme="majorHAnsi" w:eastAsia="BatangChe" w:hAnsiTheme="majorHAnsi" w:cs="Times New Roman"/>
          <w:sz w:val="22"/>
          <w:szCs w:val="22"/>
        </w:rPr>
        <w:t>Protection</w:t>
      </w:r>
      <w:proofErr w:type="spellEnd"/>
      <w:r w:rsidR="0094422D" w:rsidRPr="0047636A">
        <w:rPr>
          <w:rFonts w:asciiTheme="majorHAnsi" w:eastAsia="BatangChe" w:hAnsiTheme="majorHAnsi" w:cs="Times New Roman"/>
          <w:sz w:val="22"/>
          <w:szCs w:val="22"/>
        </w:rPr>
        <w:t xml:space="preserve"> </w:t>
      </w:r>
      <w:proofErr w:type="spellStart"/>
      <w:r w:rsidR="0094422D" w:rsidRPr="0047636A">
        <w:rPr>
          <w:rFonts w:asciiTheme="majorHAnsi" w:eastAsia="BatangChe" w:hAnsiTheme="majorHAnsi" w:cs="Times New Roman"/>
          <w:sz w:val="22"/>
          <w:szCs w:val="22"/>
        </w:rPr>
        <w:t>Regulation</w:t>
      </w:r>
      <w:proofErr w:type="spellEnd"/>
      <w:r w:rsidR="0094422D" w:rsidRPr="0047636A">
        <w:rPr>
          <w:rFonts w:asciiTheme="majorHAnsi" w:eastAsia="BatangChe" w:hAnsiTheme="majorHAnsi" w:cs="Times New Roman"/>
          <w:sz w:val="22"/>
          <w:szCs w:val="22"/>
        </w:rPr>
        <w:t xml:space="preserve"> – GDPR), i dati raccolti tramite la presente dichiarazione saranno trattati, anche con strumenti informatici, esclusivamente nell’ambito e per le finalità del procedimento per il quale la presente dichiarazione viene resa, e con le modalità previste </w:t>
      </w:r>
      <w:r w:rsidR="00946D71">
        <w:rPr>
          <w:rFonts w:asciiTheme="majorHAnsi" w:eastAsia="BatangChe" w:hAnsiTheme="majorHAnsi" w:cs="Times New Roman"/>
          <w:sz w:val="22"/>
          <w:szCs w:val="22"/>
        </w:rPr>
        <w:t xml:space="preserve">anche </w:t>
      </w:r>
      <w:r w:rsidR="0094422D" w:rsidRPr="0047636A">
        <w:rPr>
          <w:rFonts w:asciiTheme="majorHAnsi" w:eastAsia="BatangChe" w:hAnsiTheme="majorHAnsi" w:cs="Times New Roman"/>
          <w:sz w:val="22"/>
          <w:szCs w:val="22"/>
        </w:rPr>
        <w:t>dalla “Informativa generale privacy” ai sensi dell’art. 13 del G.D.P.R.</w:t>
      </w:r>
      <w:r w:rsidR="0094422D" w:rsidRPr="0047636A">
        <w:rPr>
          <w:rStyle w:val="Rimandonotaapidipagina"/>
          <w:rFonts w:asciiTheme="majorHAnsi" w:eastAsia="BatangChe" w:hAnsiTheme="majorHAnsi"/>
          <w:sz w:val="22"/>
          <w:szCs w:val="22"/>
        </w:rPr>
        <w:footnoteReference w:id="2"/>
      </w:r>
      <w:r w:rsidR="00946D71">
        <w:rPr>
          <w:rFonts w:asciiTheme="majorHAnsi" w:eastAsia="BatangChe" w:hAnsiTheme="majorHAnsi" w:cs="Times New Roman"/>
          <w:sz w:val="22"/>
          <w:szCs w:val="22"/>
        </w:rPr>
        <w:t>.</w:t>
      </w:r>
    </w:p>
    <w:p w14:paraId="69793352" w14:textId="0439692D" w:rsidR="00222C19" w:rsidRDefault="00222C19" w:rsidP="00222C19">
      <w:pPr>
        <w:rPr>
          <w:rFonts w:asciiTheme="majorHAnsi" w:eastAsia="BatangChe" w:hAnsiTheme="majorHAnsi" w:cs="Times New Roman"/>
          <w:sz w:val="22"/>
          <w:szCs w:val="22"/>
        </w:rPr>
      </w:pPr>
      <w:r w:rsidRPr="00222C19">
        <w:rPr>
          <w:rFonts w:asciiTheme="majorHAnsi" w:eastAsia="BatangChe" w:hAnsiTheme="majorHAnsi" w:cs="Times New Roman"/>
          <w:sz w:val="22"/>
          <w:szCs w:val="22"/>
        </w:rPr>
        <w:t>Luogo e data_________________________</w:t>
      </w:r>
      <w:r w:rsidRPr="00222C19">
        <w:rPr>
          <w:rFonts w:asciiTheme="majorHAnsi" w:eastAsia="BatangChe" w:hAnsiTheme="majorHAnsi" w:cs="Times New Roman"/>
          <w:sz w:val="22"/>
          <w:szCs w:val="22"/>
        </w:rPr>
        <w:tab/>
      </w:r>
      <w:r w:rsidRPr="00222C19">
        <w:rPr>
          <w:rFonts w:asciiTheme="majorHAnsi" w:eastAsia="BatangChe" w:hAnsiTheme="majorHAnsi" w:cs="Times New Roman"/>
          <w:sz w:val="22"/>
          <w:szCs w:val="22"/>
        </w:rPr>
        <w:tab/>
        <w:t xml:space="preserve">   TIMBRO E FIRMA</w:t>
      </w:r>
      <w:r w:rsidR="00946D71">
        <w:rPr>
          <w:rFonts w:asciiTheme="majorHAnsi" w:eastAsia="BatangChe" w:hAnsiTheme="majorHAnsi" w:cs="Times New Roman"/>
          <w:sz w:val="22"/>
          <w:szCs w:val="22"/>
        </w:rPr>
        <w:t xml:space="preserve"> </w:t>
      </w:r>
      <w:r w:rsidRPr="00222C19">
        <w:rPr>
          <w:rFonts w:asciiTheme="majorHAnsi" w:eastAsia="BatangChe" w:hAnsiTheme="majorHAnsi" w:cs="Times New Roman"/>
          <w:sz w:val="22"/>
          <w:szCs w:val="22"/>
        </w:rPr>
        <w:t>___________________________________</w:t>
      </w:r>
      <w:r w:rsidRPr="00222C19">
        <w:rPr>
          <w:rFonts w:asciiTheme="majorHAnsi" w:eastAsia="BatangChe" w:hAnsiTheme="majorHAnsi" w:cs="Times New Roman"/>
          <w:sz w:val="22"/>
          <w:szCs w:val="22"/>
        </w:rPr>
        <w:tab/>
      </w:r>
    </w:p>
    <w:p w14:paraId="73B06D96" w14:textId="77777777" w:rsidR="00946D71" w:rsidRDefault="00946D71" w:rsidP="00222C19">
      <w:pPr>
        <w:rPr>
          <w:rFonts w:asciiTheme="majorHAnsi" w:eastAsia="BatangChe" w:hAnsiTheme="majorHAnsi" w:cs="Times New Roman"/>
          <w:sz w:val="22"/>
          <w:szCs w:val="22"/>
        </w:rPr>
      </w:pPr>
    </w:p>
    <w:p w14:paraId="00083480" w14:textId="77777777" w:rsidR="00946D71" w:rsidRPr="00946D71" w:rsidRDefault="00946D71" w:rsidP="00946D71">
      <w:pPr>
        <w:pBdr>
          <w:top w:val="nil"/>
          <w:left w:val="nil"/>
          <w:bottom w:val="nil"/>
          <w:right w:val="nil"/>
          <w:between w:val="nil"/>
        </w:pBdr>
        <w:ind w:leftChars="-1" w:hangingChars="1" w:hanging="2"/>
        <w:jc w:val="center"/>
        <w:textDirection w:val="btLr"/>
        <w:textAlignment w:val="top"/>
        <w:outlineLvl w:val="0"/>
        <w:rPr>
          <w:rFonts w:ascii="New York" w:eastAsia="New York" w:hAnsi="New York" w:cs="New York"/>
          <w:color w:val="000000"/>
          <w:position w:val="-1"/>
          <w:lang w:eastAsia="zh-CN"/>
        </w:rPr>
      </w:pPr>
      <w:r w:rsidRPr="00946D71">
        <w:rPr>
          <w:rFonts w:ascii="Times New Roman" w:hAnsi="Times New Roman" w:cs="Times New Roman"/>
          <w:b/>
          <w:color w:val="000000"/>
          <w:position w:val="-1"/>
          <w:sz w:val="22"/>
          <w:szCs w:val="22"/>
          <w:lang w:eastAsia="zh-CN"/>
        </w:rPr>
        <w:t>INFORMATIVA SUL TRATTAMENTO DEI DATI PERSONALI</w:t>
      </w:r>
      <w:r w:rsidRPr="00946D71">
        <w:rPr>
          <w:rFonts w:ascii="Times New Roman" w:hAnsi="Times New Roman" w:cs="Times New Roman"/>
          <w:b/>
          <w:color w:val="000000"/>
          <w:position w:val="-1"/>
          <w:sz w:val="22"/>
          <w:szCs w:val="22"/>
          <w:vertAlign w:val="superscript"/>
          <w:lang w:eastAsia="zh-CN"/>
        </w:rPr>
        <w:footnoteReference w:id="3"/>
      </w:r>
    </w:p>
    <w:p w14:paraId="55D2CAD8" w14:textId="77777777" w:rsidR="00946D71" w:rsidRPr="00946D71" w:rsidRDefault="00946D71" w:rsidP="00946D71">
      <w:pPr>
        <w:pBdr>
          <w:top w:val="nil"/>
          <w:left w:val="nil"/>
          <w:bottom w:val="nil"/>
          <w:right w:val="nil"/>
          <w:between w:val="nil"/>
        </w:pBdr>
        <w:spacing w:line="360" w:lineRule="auto"/>
        <w:ind w:leftChars="-1" w:hangingChars="1" w:hanging="2"/>
        <w:jc w:val="center"/>
        <w:textDirection w:val="btLr"/>
        <w:textAlignment w:val="top"/>
        <w:outlineLvl w:val="0"/>
        <w:rPr>
          <w:rFonts w:ascii="New York" w:eastAsia="New York" w:hAnsi="New York" w:cs="New York"/>
          <w:color w:val="000000"/>
          <w:position w:val="-1"/>
          <w:lang w:eastAsia="zh-CN"/>
        </w:rPr>
      </w:pPr>
      <w:r w:rsidRPr="00946D71">
        <w:rPr>
          <w:rFonts w:ascii="Times New Roman" w:hAnsi="Times New Roman" w:cs="Times New Roman"/>
          <w:color w:val="000000"/>
          <w:position w:val="-1"/>
          <w:sz w:val="22"/>
          <w:szCs w:val="22"/>
          <w:lang w:eastAsia="zh-CN"/>
        </w:rPr>
        <w:t>(</w:t>
      </w:r>
      <w:r w:rsidRPr="00946D71">
        <w:rPr>
          <w:rFonts w:ascii="Times New Roman" w:hAnsi="Times New Roman" w:cs="Times New Roman"/>
          <w:i/>
          <w:color w:val="000000"/>
          <w:position w:val="-1"/>
          <w:sz w:val="22"/>
          <w:szCs w:val="22"/>
          <w:lang w:eastAsia="zh-CN"/>
        </w:rPr>
        <w:t>ex art. 13, Regolamento 2016/679/UE - GDPR</w:t>
      </w:r>
      <w:r w:rsidRPr="00946D71">
        <w:rPr>
          <w:rFonts w:ascii="Times New Roman" w:hAnsi="Times New Roman" w:cs="Times New Roman"/>
          <w:color w:val="000000"/>
          <w:position w:val="-1"/>
          <w:sz w:val="22"/>
          <w:szCs w:val="22"/>
          <w:lang w:eastAsia="zh-CN"/>
        </w:rPr>
        <w:t>)</w:t>
      </w:r>
    </w:p>
    <w:p w14:paraId="12BCB117"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r w:rsidRPr="00946D71">
        <w:rPr>
          <w:rFonts w:ascii="Times New Roman" w:hAnsi="Times New Roman" w:cs="Times New Roman"/>
          <w:color w:val="000000"/>
          <w:position w:val="-1"/>
          <w:sz w:val="22"/>
          <w:szCs w:val="22"/>
          <w:lang w:eastAsia="zh-CN"/>
        </w:rPr>
        <w:t>In base al Regolamento 2016/679/UE (</w:t>
      </w:r>
      <w:r w:rsidRPr="00946D71">
        <w:rPr>
          <w:rFonts w:ascii="Times New Roman" w:hAnsi="Times New Roman" w:cs="Times New Roman"/>
          <w:i/>
          <w:color w:val="000000"/>
          <w:position w:val="-1"/>
          <w:sz w:val="22"/>
          <w:szCs w:val="22"/>
          <w:lang w:eastAsia="zh-CN"/>
        </w:rPr>
        <w:t xml:space="preserve">General Data </w:t>
      </w:r>
      <w:proofErr w:type="spellStart"/>
      <w:r w:rsidRPr="00946D71">
        <w:rPr>
          <w:rFonts w:ascii="Times New Roman" w:hAnsi="Times New Roman" w:cs="Times New Roman"/>
          <w:i/>
          <w:color w:val="000000"/>
          <w:position w:val="-1"/>
          <w:sz w:val="22"/>
          <w:szCs w:val="22"/>
          <w:lang w:eastAsia="zh-CN"/>
        </w:rPr>
        <w:t>Protection</w:t>
      </w:r>
      <w:proofErr w:type="spellEnd"/>
      <w:r w:rsidRPr="00946D71">
        <w:rPr>
          <w:rFonts w:ascii="Times New Roman" w:hAnsi="Times New Roman" w:cs="Times New Roman"/>
          <w:i/>
          <w:color w:val="000000"/>
          <w:position w:val="-1"/>
          <w:sz w:val="22"/>
          <w:szCs w:val="22"/>
          <w:lang w:eastAsia="zh-CN"/>
        </w:rPr>
        <w:t xml:space="preserve"> </w:t>
      </w:r>
      <w:proofErr w:type="spellStart"/>
      <w:r w:rsidRPr="00946D71">
        <w:rPr>
          <w:rFonts w:ascii="Times New Roman" w:hAnsi="Times New Roman" w:cs="Times New Roman"/>
          <w:i/>
          <w:color w:val="000000"/>
          <w:position w:val="-1"/>
          <w:sz w:val="22"/>
          <w:szCs w:val="22"/>
          <w:lang w:eastAsia="zh-CN"/>
        </w:rPr>
        <w:t>Regulation</w:t>
      </w:r>
      <w:proofErr w:type="spellEnd"/>
      <w:r w:rsidRPr="00946D71">
        <w:rPr>
          <w:rFonts w:ascii="Times New Roman" w:hAnsi="Times New Roman" w:cs="Times New Roman"/>
          <w:color w:val="000000"/>
          <w:position w:val="-1"/>
          <w:sz w:val="22"/>
          <w:szCs w:val="22"/>
          <w:lang w:eastAsia="zh-CN"/>
        </w:rPr>
        <w:t xml:space="preserve"> – GDPR) “</w:t>
      </w:r>
      <w:r w:rsidRPr="00946D71">
        <w:rPr>
          <w:rFonts w:ascii="Times New Roman" w:hAnsi="Times New Roman" w:cs="Times New Roman"/>
          <w:i/>
          <w:color w:val="000000"/>
          <w:position w:val="-1"/>
          <w:sz w:val="22"/>
          <w:szCs w:val="22"/>
          <w:lang w:eastAsia="zh-CN"/>
        </w:rPr>
        <w:t>ogni persona ha diritto alla protezione dei dati di carattere personale che la riguardano</w:t>
      </w:r>
      <w:r w:rsidRPr="00946D71">
        <w:rPr>
          <w:rFonts w:ascii="Times New Roman" w:hAnsi="Times New Roman" w:cs="Times New Roman"/>
          <w:color w:val="000000"/>
          <w:position w:val="-1"/>
          <w:sz w:val="22"/>
          <w:szCs w:val="22"/>
          <w:lang w:eastAsia="zh-CN"/>
        </w:rPr>
        <w:t xml:space="preserve">”. </w:t>
      </w:r>
    </w:p>
    <w:p w14:paraId="6BE280B1"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New York" w:eastAsia="New York" w:hAnsi="New York" w:cs="New York"/>
          <w:color w:val="000000"/>
          <w:position w:val="-1"/>
          <w:lang w:eastAsia="zh-CN"/>
        </w:rPr>
      </w:pPr>
    </w:p>
    <w:p w14:paraId="6B6FEF20"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New York" w:eastAsia="New York" w:hAnsi="New York" w:cs="New York"/>
          <w:color w:val="000000"/>
          <w:position w:val="-1"/>
          <w:lang w:eastAsia="zh-CN"/>
        </w:rPr>
      </w:pPr>
      <w:r w:rsidRPr="00946D71">
        <w:rPr>
          <w:rFonts w:ascii="Times New Roman" w:hAnsi="Times New Roman" w:cs="Times New Roman"/>
          <w:color w:val="000000"/>
          <w:position w:val="-1"/>
          <w:sz w:val="22"/>
          <w:szCs w:val="22"/>
          <w:lang w:eastAsia="zh-CN"/>
        </w:rPr>
        <w:t>I trattamenti di dati personali sono improntati ai principi di correttezza, liceità e trasparenza, tutelando la riservatezza dell’interessato e i suoi diritti.</w:t>
      </w:r>
    </w:p>
    <w:p w14:paraId="40357CF6" w14:textId="77777777" w:rsidR="00946D71" w:rsidRPr="00946D71" w:rsidRDefault="00946D71" w:rsidP="00946D71">
      <w:pPr>
        <w:pBdr>
          <w:top w:val="nil"/>
          <w:left w:val="nil"/>
          <w:bottom w:val="nil"/>
          <w:right w:val="nil"/>
          <w:between w:val="nil"/>
        </w:pBdr>
        <w:ind w:leftChars="-1" w:hangingChars="1" w:hanging="2"/>
        <w:textDirection w:val="btLr"/>
        <w:textAlignment w:val="top"/>
        <w:outlineLvl w:val="0"/>
        <w:rPr>
          <w:rFonts w:ascii="Times New Roman" w:hAnsi="Times New Roman" w:cs="Times New Roman"/>
          <w:color w:val="000000"/>
          <w:position w:val="-1"/>
          <w:sz w:val="22"/>
          <w:szCs w:val="22"/>
          <w:lang w:eastAsia="zh-CN"/>
        </w:rPr>
      </w:pPr>
    </w:p>
    <w:p w14:paraId="5F07B737"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New York" w:eastAsia="New York" w:hAnsi="New York" w:cs="New York"/>
          <w:color w:val="000000"/>
          <w:position w:val="-1"/>
          <w:lang w:eastAsia="zh-CN"/>
        </w:rPr>
      </w:pPr>
      <w:r w:rsidRPr="00946D71">
        <w:rPr>
          <w:rFonts w:ascii="Times New Roman" w:hAnsi="Times New Roman" w:cs="Times New Roman"/>
          <w:color w:val="000000"/>
          <w:position w:val="-1"/>
          <w:sz w:val="22"/>
          <w:szCs w:val="22"/>
          <w:lang w:eastAsia="zh-CN"/>
        </w:rPr>
        <w:t>Il Titolare del trattamento è la Regione del Veneto / Giunta Regionale, con sede a Palazzo Balbi - Dorsoduro, 3901, 30123 – Venezia.</w:t>
      </w:r>
    </w:p>
    <w:p w14:paraId="460CAE9E" w14:textId="77777777" w:rsidR="00946D71" w:rsidRPr="00946D71" w:rsidRDefault="00946D71" w:rsidP="00946D71">
      <w:pPr>
        <w:pBdr>
          <w:top w:val="nil"/>
          <w:left w:val="nil"/>
          <w:bottom w:val="nil"/>
          <w:right w:val="nil"/>
          <w:between w:val="nil"/>
        </w:pBdr>
        <w:ind w:leftChars="-1" w:hangingChars="1" w:hanging="2"/>
        <w:textDirection w:val="btLr"/>
        <w:textAlignment w:val="top"/>
        <w:outlineLvl w:val="0"/>
        <w:rPr>
          <w:rFonts w:ascii="Times New Roman" w:hAnsi="Times New Roman" w:cs="Times New Roman"/>
          <w:color w:val="000000"/>
          <w:position w:val="-1"/>
          <w:sz w:val="22"/>
          <w:szCs w:val="22"/>
          <w:lang w:eastAsia="zh-CN"/>
        </w:rPr>
      </w:pPr>
    </w:p>
    <w:p w14:paraId="6F93C3FA"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r w:rsidRPr="00946D71">
        <w:rPr>
          <w:rFonts w:ascii="Times New Roman" w:hAnsi="Times New Roman" w:cs="Times New Roman"/>
          <w:color w:val="000000"/>
          <w:position w:val="-1"/>
          <w:sz w:val="22"/>
          <w:szCs w:val="22"/>
          <w:lang w:eastAsia="zh-CN"/>
        </w:rPr>
        <w:t xml:space="preserve">Il Delegato al trattamento dei dati che La riguardano, ai sensi della DGR n. 596 del 08.05.2018, è il Direttore dell’Unità Organizzativa Famiglia, Minori, Giovani e Servizio civile, e-mail: </w:t>
      </w:r>
      <w:hyperlink r:id="rId7" w:history="1">
        <w:r w:rsidRPr="00946D71">
          <w:rPr>
            <w:rFonts w:ascii="Times New Roman" w:hAnsi="Times New Roman" w:cs="Times New Roman"/>
            <w:color w:val="0000FF"/>
            <w:position w:val="-1"/>
            <w:sz w:val="22"/>
            <w:szCs w:val="22"/>
            <w:u w:val="single"/>
            <w:lang w:eastAsia="zh-CN"/>
          </w:rPr>
          <w:t>servizi.sociali@regione.veneto.it</w:t>
        </w:r>
      </w:hyperlink>
      <w:r w:rsidRPr="00946D71">
        <w:rPr>
          <w:rFonts w:ascii="Times New Roman" w:hAnsi="Times New Roman" w:cs="Times New Roman"/>
          <w:color w:val="000000"/>
          <w:position w:val="-1"/>
          <w:sz w:val="22"/>
          <w:szCs w:val="22"/>
          <w:lang w:eastAsia="zh-CN"/>
        </w:rPr>
        <w:t xml:space="preserve">, </w:t>
      </w:r>
      <w:proofErr w:type="spellStart"/>
      <w:r w:rsidRPr="00946D71">
        <w:rPr>
          <w:rFonts w:ascii="Times New Roman" w:hAnsi="Times New Roman" w:cs="Times New Roman"/>
          <w:color w:val="000000"/>
          <w:position w:val="-1"/>
          <w:sz w:val="22"/>
          <w:szCs w:val="22"/>
          <w:lang w:eastAsia="zh-CN"/>
        </w:rPr>
        <w:t>pec</w:t>
      </w:r>
      <w:proofErr w:type="spellEnd"/>
      <w:r w:rsidRPr="00946D71">
        <w:rPr>
          <w:rFonts w:ascii="Times New Roman" w:hAnsi="Times New Roman" w:cs="Times New Roman"/>
          <w:color w:val="000000"/>
          <w:position w:val="-1"/>
          <w:sz w:val="22"/>
          <w:szCs w:val="22"/>
          <w:lang w:eastAsia="zh-CN"/>
        </w:rPr>
        <w:t xml:space="preserve">: </w:t>
      </w:r>
      <w:hyperlink r:id="rId8" w:history="1">
        <w:r w:rsidRPr="00946D71">
          <w:rPr>
            <w:rFonts w:ascii="Times New Roman" w:hAnsi="Times New Roman" w:cs="Times New Roman"/>
            <w:color w:val="0000FF"/>
            <w:position w:val="-1"/>
            <w:sz w:val="22"/>
            <w:szCs w:val="22"/>
            <w:u w:val="single"/>
            <w:lang w:eastAsia="zh-CN"/>
          </w:rPr>
          <w:t>servizi.sociali@pec.regione.veneto.it</w:t>
        </w:r>
      </w:hyperlink>
    </w:p>
    <w:p w14:paraId="12D25332"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p>
    <w:p w14:paraId="29CE64EE"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0"/>
          <w:szCs w:val="20"/>
          <w:lang w:eastAsia="zh-CN"/>
        </w:rPr>
      </w:pPr>
      <w:r w:rsidRPr="00946D71">
        <w:rPr>
          <w:rFonts w:ascii="Times New Roman" w:hAnsi="Times New Roman" w:cs="Times New Roman"/>
          <w:color w:val="000000"/>
          <w:position w:val="-1"/>
          <w:sz w:val="22"/>
          <w:szCs w:val="22"/>
          <w:lang w:eastAsia="zh-CN"/>
        </w:rPr>
        <w:t xml:space="preserve">Il Responsabile della Protezione dei dati / </w:t>
      </w:r>
      <w:r w:rsidRPr="00946D71">
        <w:rPr>
          <w:rFonts w:ascii="Times New Roman" w:hAnsi="Times New Roman" w:cs="Times New Roman"/>
          <w:i/>
          <w:color w:val="000000"/>
          <w:position w:val="-1"/>
          <w:sz w:val="22"/>
          <w:szCs w:val="22"/>
          <w:lang w:eastAsia="zh-CN"/>
        </w:rPr>
        <w:t xml:space="preserve">Data </w:t>
      </w:r>
      <w:proofErr w:type="spellStart"/>
      <w:r w:rsidRPr="00946D71">
        <w:rPr>
          <w:rFonts w:ascii="Times New Roman" w:hAnsi="Times New Roman" w:cs="Times New Roman"/>
          <w:i/>
          <w:color w:val="000000"/>
          <w:position w:val="-1"/>
          <w:sz w:val="22"/>
          <w:szCs w:val="22"/>
          <w:lang w:eastAsia="zh-CN"/>
        </w:rPr>
        <w:t>Protection</w:t>
      </w:r>
      <w:proofErr w:type="spellEnd"/>
      <w:r w:rsidRPr="00946D71">
        <w:rPr>
          <w:rFonts w:ascii="Times New Roman" w:hAnsi="Times New Roman" w:cs="Times New Roman"/>
          <w:i/>
          <w:color w:val="000000"/>
          <w:position w:val="-1"/>
          <w:sz w:val="22"/>
          <w:szCs w:val="22"/>
          <w:lang w:eastAsia="zh-CN"/>
        </w:rPr>
        <w:t xml:space="preserve"> </w:t>
      </w:r>
      <w:proofErr w:type="spellStart"/>
      <w:r w:rsidRPr="00946D71">
        <w:rPr>
          <w:rFonts w:ascii="Times New Roman" w:hAnsi="Times New Roman" w:cs="Times New Roman"/>
          <w:i/>
          <w:color w:val="000000"/>
          <w:position w:val="-1"/>
          <w:sz w:val="22"/>
          <w:szCs w:val="22"/>
          <w:lang w:eastAsia="zh-CN"/>
        </w:rPr>
        <w:t>Officer</w:t>
      </w:r>
      <w:proofErr w:type="spellEnd"/>
      <w:r w:rsidRPr="00946D71">
        <w:rPr>
          <w:rFonts w:ascii="Times New Roman" w:hAnsi="Times New Roman" w:cs="Times New Roman"/>
          <w:color w:val="000000"/>
          <w:position w:val="-1"/>
          <w:sz w:val="22"/>
          <w:szCs w:val="22"/>
          <w:lang w:eastAsia="zh-CN"/>
        </w:rPr>
        <w:t xml:space="preserve"> ha sede a Palazzo </w:t>
      </w:r>
      <w:proofErr w:type="spellStart"/>
      <w:r w:rsidRPr="00946D71">
        <w:rPr>
          <w:rFonts w:ascii="Times New Roman" w:hAnsi="Times New Roman" w:cs="Times New Roman"/>
          <w:color w:val="000000"/>
          <w:position w:val="-1"/>
          <w:sz w:val="22"/>
          <w:szCs w:val="22"/>
          <w:lang w:eastAsia="zh-CN"/>
        </w:rPr>
        <w:t>Sceriman</w:t>
      </w:r>
      <w:proofErr w:type="spellEnd"/>
      <w:r w:rsidRPr="00946D71">
        <w:rPr>
          <w:rFonts w:ascii="Times New Roman" w:hAnsi="Times New Roman" w:cs="Times New Roman"/>
          <w:color w:val="000000"/>
          <w:position w:val="-1"/>
          <w:sz w:val="22"/>
          <w:szCs w:val="22"/>
          <w:lang w:eastAsia="zh-CN"/>
        </w:rPr>
        <w:t xml:space="preserve">, </w:t>
      </w:r>
      <w:proofErr w:type="spellStart"/>
      <w:r w:rsidRPr="00946D71">
        <w:rPr>
          <w:rFonts w:ascii="Times New Roman" w:hAnsi="Times New Roman" w:cs="Times New Roman"/>
          <w:color w:val="000000"/>
          <w:position w:val="-1"/>
          <w:sz w:val="22"/>
          <w:szCs w:val="22"/>
          <w:lang w:eastAsia="zh-CN"/>
        </w:rPr>
        <w:t>Cannaregio</w:t>
      </w:r>
      <w:proofErr w:type="spellEnd"/>
      <w:r w:rsidRPr="00946D71">
        <w:rPr>
          <w:rFonts w:ascii="Times New Roman" w:hAnsi="Times New Roman" w:cs="Times New Roman"/>
          <w:color w:val="000000"/>
          <w:position w:val="-1"/>
          <w:sz w:val="22"/>
          <w:szCs w:val="22"/>
          <w:lang w:eastAsia="zh-CN"/>
        </w:rPr>
        <w:t xml:space="preserve">, 168, 30121 – Venezia. La casella email, a cui potrà rivolgersi per le questioni relative ai trattamenti di dati che La riguardano, è: </w:t>
      </w:r>
      <w:hyperlink r:id="rId9">
        <w:r w:rsidRPr="00946D71">
          <w:rPr>
            <w:rFonts w:ascii="Times New Roman" w:hAnsi="Times New Roman" w:cs="Times New Roman"/>
            <w:color w:val="0000FF"/>
            <w:position w:val="-1"/>
            <w:sz w:val="22"/>
            <w:szCs w:val="22"/>
            <w:u w:val="single"/>
            <w:lang w:eastAsia="zh-CN"/>
          </w:rPr>
          <w:t>dpo@regione.veneto.it</w:t>
        </w:r>
      </w:hyperlink>
      <w:r w:rsidRPr="00946D71">
        <w:rPr>
          <w:rFonts w:ascii="Times New Roman" w:hAnsi="Times New Roman" w:cs="Times New Roman"/>
          <w:color w:val="000000"/>
          <w:position w:val="-1"/>
          <w:sz w:val="22"/>
          <w:szCs w:val="22"/>
          <w:lang w:eastAsia="zh-CN"/>
        </w:rPr>
        <w:t xml:space="preserve">; PEC: </w:t>
      </w:r>
      <w:hyperlink r:id="rId10">
        <w:r w:rsidRPr="00946D71">
          <w:rPr>
            <w:rFonts w:ascii="Times New Roman" w:hAnsi="Times New Roman" w:cs="Times New Roman"/>
            <w:color w:val="0000FF"/>
            <w:position w:val="-1"/>
            <w:sz w:val="22"/>
            <w:szCs w:val="22"/>
            <w:u w:val="single"/>
            <w:lang w:eastAsia="zh-CN"/>
          </w:rPr>
          <w:t>dpo@pec.reg</w:t>
        </w:r>
      </w:hyperlink>
      <w:hyperlink r:id="rId11">
        <w:r w:rsidRPr="00946D71">
          <w:rPr>
            <w:rFonts w:ascii="Times New Roman" w:hAnsi="Times New Roman" w:cs="Times New Roman"/>
            <w:color w:val="0000FF"/>
            <w:position w:val="-1"/>
            <w:sz w:val="22"/>
            <w:szCs w:val="22"/>
            <w:u w:val="single"/>
            <w:lang w:eastAsia="zh-CN"/>
          </w:rPr>
          <w:t>i</w:t>
        </w:r>
      </w:hyperlink>
      <w:hyperlink r:id="rId12">
        <w:r w:rsidRPr="00946D71">
          <w:rPr>
            <w:rFonts w:ascii="Times New Roman" w:hAnsi="Times New Roman" w:cs="Times New Roman"/>
            <w:color w:val="0000FF"/>
            <w:position w:val="-1"/>
            <w:sz w:val="22"/>
            <w:szCs w:val="22"/>
            <w:u w:val="single"/>
            <w:lang w:eastAsia="zh-CN"/>
          </w:rPr>
          <w:t>one.veneto.it</w:t>
        </w:r>
      </w:hyperlink>
      <w:r w:rsidRPr="00946D71">
        <w:rPr>
          <w:rFonts w:ascii="Times New Roman" w:hAnsi="Times New Roman" w:cs="Times New Roman"/>
          <w:color w:val="000000"/>
          <w:position w:val="-1"/>
          <w:sz w:val="22"/>
          <w:szCs w:val="22"/>
          <w:lang w:eastAsia="zh-CN"/>
        </w:rPr>
        <w:t xml:space="preserve"> </w:t>
      </w:r>
    </w:p>
    <w:p w14:paraId="6E02C80A"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p>
    <w:p w14:paraId="4DC09B40" w14:textId="060269E9"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r w:rsidRPr="00946D71">
        <w:rPr>
          <w:rFonts w:ascii="Times New Roman" w:hAnsi="Times New Roman" w:cs="Times New Roman"/>
          <w:color w:val="000000"/>
          <w:position w:val="-1"/>
          <w:sz w:val="22"/>
          <w:szCs w:val="22"/>
          <w:lang w:eastAsia="zh-CN"/>
        </w:rPr>
        <w:t>Le finalità del trattamento cui sono destinati i dati personali sono quelle perseguite nell’ambito</w:t>
      </w:r>
      <w:r>
        <w:rPr>
          <w:rFonts w:ascii="Times New Roman" w:hAnsi="Times New Roman" w:cs="Times New Roman"/>
          <w:color w:val="000000"/>
          <w:position w:val="-1"/>
          <w:sz w:val="22"/>
          <w:szCs w:val="22"/>
          <w:lang w:eastAsia="zh-CN"/>
        </w:rPr>
        <w:t xml:space="preserve"> </w:t>
      </w:r>
      <w:r w:rsidRPr="00946D71">
        <w:rPr>
          <w:rFonts w:ascii="Times New Roman" w:hAnsi="Times New Roman" w:cs="Times New Roman"/>
          <w:color w:val="000000"/>
          <w:position w:val="-1"/>
          <w:sz w:val="22"/>
          <w:szCs w:val="22"/>
          <w:lang w:eastAsia="zh-CN"/>
        </w:rPr>
        <w:t>dell’attuazione dell’articolo 7 della Legge regionale 23 aprile 2013, n. 5 relativo all’aggiornamento degli elenchi regionali dei centri antiviolenza e relativi sportelli e delle case rifugio di tipo A e B operanti nel territorio veneto</w:t>
      </w:r>
      <w:r>
        <w:rPr>
          <w:rFonts w:ascii="Times New Roman" w:hAnsi="Times New Roman" w:cs="Times New Roman"/>
          <w:color w:val="000000"/>
          <w:position w:val="-1"/>
          <w:sz w:val="22"/>
          <w:szCs w:val="22"/>
          <w:lang w:eastAsia="zh-CN"/>
        </w:rPr>
        <w:t xml:space="preserve"> e l</w:t>
      </w:r>
      <w:r w:rsidRPr="00946D71">
        <w:rPr>
          <w:rFonts w:ascii="Times New Roman" w:hAnsi="Times New Roman" w:cs="Times New Roman"/>
          <w:color w:val="000000"/>
          <w:position w:val="-1"/>
          <w:sz w:val="22"/>
          <w:szCs w:val="22"/>
          <w:lang w:eastAsia="zh-CN"/>
        </w:rPr>
        <w:t>a base giuridica del trattamento (ai sensi degli articoli 6 e/o 9 del Regolamento 2016/679/UE) è la predetta normativa regionale.</w:t>
      </w:r>
      <w:r w:rsidRPr="00946D71">
        <w:rPr>
          <w:rFonts w:ascii="LiberationSerif" w:hAnsi="LiberationSerif" w:cs="LiberationSerif"/>
          <w:sz w:val="22"/>
          <w:szCs w:val="22"/>
        </w:rPr>
        <w:t xml:space="preserve"> </w:t>
      </w:r>
    </w:p>
    <w:p w14:paraId="7110C3AF"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p>
    <w:p w14:paraId="2B2FFDD2"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0"/>
          <w:szCs w:val="20"/>
          <w:lang w:eastAsia="zh-CN"/>
        </w:rPr>
      </w:pPr>
      <w:r w:rsidRPr="00946D71">
        <w:rPr>
          <w:rFonts w:ascii="Times New Roman" w:hAnsi="Times New Roman" w:cs="Times New Roman"/>
          <w:color w:val="000000"/>
          <w:position w:val="-1"/>
          <w:sz w:val="22"/>
          <w:szCs w:val="22"/>
          <w:lang w:eastAsia="zh-CN"/>
        </w:rPr>
        <w:t xml:space="preserve">I dati raccolti potranno essere trattati inoltre a fini di archiviazione (protocollo e conservazione documentale) nonché, in forma aggregata, a fini statistici. </w:t>
      </w:r>
    </w:p>
    <w:p w14:paraId="6B2934D5" w14:textId="77777777" w:rsidR="00946D71" w:rsidRPr="00946D71" w:rsidRDefault="00946D71" w:rsidP="00946D71">
      <w:pPr>
        <w:pBdr>
          <w:top w:val="nil"/>
          <w:left w:val="nil"/>
          <w:bottom w:val="nil"/>
          <w:right w:val="nil"/>
          <w:between w:val="nil"/>
        </w:pBdr>
        <w:ind w:leftChars="-1" w:hangingChars="1" w:hanging="2"/>
        <w:textDirection w:val="btLr"/>
        <w:textAlignment w:val="top"/>
        <w:outlineLvl w:val="0"/>
        <w:rPr>
          <w:rFonts w:ascii="Times New Roman" w:hAnsi="Times New Roman" w:cs="Times New Roman"/>
          <w:color w:val="000000"/>
          <w:position w:val="-1"/>
          <w:sz w:val="22"/>
          <w:szCs w:val="22"/>
          <w:lang w:eastAsia="zh-CN"/>
        </w:rPr>
      </w:pPr>
    </w:p>
    <w:p w14:paraId="26DCBD86"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r w:rsidRPr="00946D71">
        <w:rPr>
          <w:rFonts w:ascii="Times New Roman" w:hAnsi="Times New Roman" w:cs="Times New Roman"/>
          <w:color w:val="000000"/>
          <w:position w:val="-1"/>
          <w:sz w:val="22"/>
          <w:szCs w:val="22"/>
          <w:lang w:eastAsia="zh-CN"/>
        </w:rPr>
        <w:t>I dati delle persone fisiche, trattati da persone autorizzate, non saranno comunicati ad altri soggetti né diffusi se non nei casi espressamente previsti da legge o regolamento.</w:t>
      </w:r>
    </w:p>
    <w:p w14:paraId="7D5F981D"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p>
    <w:p w14:paraId="575B99F4"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New York" w:eastAsia="New York" w:hAnsi="New York" w:cs="New York"/>
          <w:color w:val="000000"/>
          <w:position w:val="-1"/>
          <w:lang w:eastAsia="zh-CN"/>
        </w:rPr>
      </w:pPr>
      <w:r w:rsidRPr="00946D71">
        <w:rPr>
          <w:rFonts w:ascii="Times New Roman" w:hAnsi="Times New Roman" w:cs="Times New Roman"/>
          <w:color w:val="000000"/>
          <w:position w:val="-1"/>
          <w:sz w:val="22"/>
          <w:szCs w:val="22"/>
          <w:lang w:eastAsia="zh-CN"/>
        </w:rPr>
        <w:t xml:space="preserve">Il periodo di conservazione, ai sensi dell’articolo 5, par. 1, lett. e) del Regolamento 2016/679/UE, è determinato dalle regole interne proprie all’Amministrazione regionale e da leggi e regolamenti regionali e nazionali in materia; i dati saranno conservati in conformità alle norme sulla conservazione della documentazione amministrativa. </w:t>
      </w:r>
    </w:p>
    <w:p w14:paraId="702E0492"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p>
    <w:p w14:paraId="30725A90"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r w:rsidRPr="00946D71">
        <w:rPr>
          <w:rFonts w:ascii="Times New Roman" w:hAnsi="Times New Roman" w:cs="Times New Roman"/>
          <w:color w:val="000000"/>
          <w:position w:val="-1"/>
          <w:sz w:val="22"/>
          <w:szCs w:val="22"/>
          <w:lang w:eastAsia="zh-CN"/>
        </w:rPr>
        <w:t>All’interessato/a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14:paraId="2E09142A"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New York" w:eastAsia="New York" w:hAnsi="New York" w:cs="New York"/>
          <w:color w:val="000000"/>
          <w:position w:val="-1"/>
          <w:lang w:eastAsia="zh-CN"/>
        </w:rPr>
      </w:pPr>
    </w:p>
    <w:p w14:paraId="2D575E89" w14:textId="77777777" w:rsidR="00946D71" w:rsidRPr="00946D71" w:rsidRDefault="00946D71" w:rsidP="00946D71">
      <w:pPr>
        <w:pBdr>
          <w:top w:val="nil"/>
          <w:left w:val="nil"/>
          <w:bottom w:val="nil"/>
          <w:right w:val="nil"/>
          <w:between w:val="nil"/>
        </w:pBdr>
        <w:ind w:leftChars="-1" w:left="-2"/>
        <w:jc w:val="both"/>
        <w:textDirection w:val="btLr"/>
        <w:textAlignment w:val="top"/>
        <w:outlineLvl w:val="0"/>
        <w:rPr>
          <w:rFonts w:ascii="New York" w:eastAsia="New York" w:hAnsi="New York" w:cs="New York"/>
          <w:color w:val="000000"/>
          <w:position w:val="-1"/>
          <w:lang w:eastAsia="zh-CN"/>
        </w:rPr>
      </w:pPr>
      <w:r w:rsidRPr="00946D71">
        <w:rPr>
          <w:rFonts w:ascii="Times New Roman" w:hAnsi="Times New Roman" w:cs="Times New Roman"/>
          <w:color w:val="000000"/>
          <w:position w:val="-1"/>
          <w:sz w:val="22"/>
          <w:szCs w:val="22"/>
          <w:lang w:eastAsia="zh-CN"/>
        </w:rPr>
        <w:t xml:space="preserve">L’interessato/a diritto di proporre reclamo, ai sensi dell’articolo 77 del Regolamento 2016/679/UE, al Garante per la protezione dei dati personali con sede in Piazza Venezia n. 11 - 00187 Roma, ovvero ad altra autorità europea di controllo competente. </w:t>
      </w:r>
    </w:p>
    <w:p w14:paraId="7D90A47F"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color w:val="000000"/>
          <w:position w:val="-1"/>
          <w:sz w:val="22"/>
          <w:szCs w:val="22"/>
          <w:lang w:eastAsia="zh-CN"/>
        </w:rPr>
      </w:pPr>
    </w:p>
    <w:p w14:paraId="31038C15" w14:textId="77777777" w:rsidR="00946D71" w:rsidRPr="00946D71" w:rsidRDefault="00946D71" w:rsidP="00946D71">
      <w:pPr>
        <w:pBdr>
          <w:top w:val="nil"/>
          <w:left w:val="nil"/>
          <w:bottom w:val="nil"/>
          <w:right w:val="nil"/>
          <w:between w:val="nil"/>
        </w:pBdr>
        <w:ind w:leftChars="-1" w:hangingChars="1" w:hanging="2"/>
        <w:jc w:val="both"/>
        <w:textDirection w:val="btLr"/>
        <w:textAlignment w:val="top"/>
        <w:outlineLvl w:val="0"/>
        <w:rPr>
          <w:rFonts w:ascii="New York" w:eastAsia="New York" w:hAnsi="New York" w:cs="New York"/>
          <w:color w:val="000000"/>
          <w:position w:val="-1"/>
          <w:lang w:eastAsia="zh-CN"/>
        </w:rPr>
      </w:pPr>
      <w:r w:rsidRPr="00946D71">
        <w:rPr>
          <w:rFonts w:ascii="Times New Roman" w:hAnsi="Times New Roman" w:cs="Times New Roman"/>
          <w:color w:val="000000"/>
          <w:position w:val="-1"/>
          <w:sz w:val="22"/>
          <w:szCs w:val="22"/>
          <w:lang w:eastAsia="zh-CN"/>
        </w:rPr>
        <w:t>L’interessato/a ha l’obbligo di fornire i dati personali necessari per l’espletamento della procedura di aggiornamento degli elenchi regionali dei centri antiviolenza e relativi sportelli e delle case rifugio di tipo A e B operanti nel territorio veneto. Il mancato conferimento dei dati richiesti comporterà l’impossibilità di istruire l’istanza di iscrizione/conferma della struttura nei suddetti elenchi regionali.</w:t>
      </w:r>
    </w:p>
    <w:p w14:paraId="7021C37D" w14:textId="77777777" w:rsidR="00946D71" w:rsidRPr="00946D71" w:rsidRDefault="00946D71" w:rsidP="00946D71">
      <w:pPr>
        <w:pBdr>
          <w:top w:val="nil"/>
          <w:left w:val="nil"/>
          <w:bottom w:val="nil"/>
          <w:right w:val="nil"/>
          <w:between w:val="nil"/>
        </w:pBdr>
        <w:ind w:leftChars="-1" w:hangingChars="1" w:hanging="2"/>
        <w:textDirection w:val="btLr"/>
        <w:textAlignment w:val="top"/>
        <w:outlineLvl w:val="0"/>
        <w:rPr>
          <w:rFonts w:ascii="Times New Roman" w:hAnsi="Times New Roman" w:cs="Times New Roman"/>
          <w:color w:val="000000"/>
          <w:position w:val="-1"/>
          <w:sz w:val="22"/>
          <w:szCs w:val="22"/>
          <w:lang w:eastAsia="zh-CN"/>
        </w:rPr>
      </w:pPr>
      <w:r w:rsidRPr="00946D71">
        <w:rPr>
          <w:rFonts w:ascii="Times New Roman" w:hAnsi="Times New Roman" w:cs="Times New Roman"/>
          <w:color w:val="000000"/>
          <w:position w:val="-1"/>
          <w:sz w:val="22"/>
          <w:szCs w:val="22"/>
          <w:lang w:eastAsia="zh-CN"/>
        </w:rPr>
        <w:t xml:space="preserve">                                                                                                          </w:t>
      </w:r>
    </w:p>
    <w:p w14:paraId="5A5585A6" w14:textId="77777777" w:rsidR="00946D71" w:rsidRPr="00946D71" w:rsidRDefault="00946D71" w:rsidP="00946D71">
      <w:pPr>
        <w:pBdr>
          <w:top w:val="nil"/>
          <w:left w:val="nil"/>
          <w:bottom w:val="nil"/>
          <w:right w:val="nil"/>
          <w:between w:val="nil"/>
        </w:pBdr>
        <w:ind w:leftChars="-1" w:hangingChars="1" w:hanging="2"/>
        <w:textDirection w:val="btLr"/>
        <w:textAlignment w:val="top"/>
        <w:outlineLvl w:val="0"/>
        <w:rPr>
          <w:rFonts w:ascii="Times New Roman" w:hAnsi="Times New Roman" w:cs="Times New Roman"/>
          <w:color w:val="000000"/>
          <w:position w:val="-1"/>
          <w:sz w:val="22"/>
          <w:szCs w:val="22"/>
          <w:lang w:eastAsia="zh-CN"/>
        </w:rPr>
      </w:pPr>
    </w:p>
    <w:p w14:paraId="1DF5193C" w14:textId="77777777" w:rsidR="00946D71" w:rsidRPr="00946D71" w:rsidRDefault="00946D71" w:rsidP="00946D71">
      <w:pPr>
        <w:pBdr>
          <w:top w:val="nil"/>
          <w:left w:val="nil"/>
          <w:bottom w:val="nil"/>
          <w:right w:val="nil"/>
          <w:between w:val="nil"/>
        </w:pBdr>
        <w:ind w:left="5760"/>
        <w:textDirection w:val="btLr"/>
        <w:textAlignment w:val="top"/>
        <w:outlineLvl w:val="0"/>
        <w:rPr>
          <w:rFonts w:ascii="Times New Roman" w:hAnsi="Times New Roman" w:cs="Times New Roman"/>
          <w:color w:val="000000"/>
          <w:position w:val="-1"/>
          <w:sz w:val="22"/>
          <w:szCs w:val="22"/>
          <w:lang w:eastAsia="zh-CN"/>
        </w:rPr>
      </w:pPr>
      <w:r w:rsidRPr="00946D71">
        <w:rPr>
          <w:rFonts w:ascii="Times New Roman" w:hAnsi="Times New Roman" w:cs="Times New Roman"/>
          <w:color w:val="000000"/>
          <w:position w:val="-1"/>
          <w:sz w:val="22"/>
          <w:szCs w:val="22"/>
          <w:lang w:eastAsia="zh-CN"/>
        </w:rPr>
        <w:t xml:space="preserve">      IL DIRETTORE</w:t>
      </w:r>
    </w:p>
    <w:p w14:paraId="5ED5C3CC" w14:textId="77777777" w:rsidR="00946D71" w:rsidRPr="00946D71" w:rsidRDefault="00946D71" w:rsidP="00946D71">
      <w:pPr>
        <w:pBdr>
          <w:top w:val="nil"/>
          <w:left w:val="nil"/>
          <w:bottom w:val="nil"/>
          <w:right w:val="nil"/>
          <w:between w:val="nil"/>
        </w:pBdr>
        <w:ind w:left="5040" w:firstLine="720"/>
        <w:textDirection w:val="btLr"/>
        <w:textAlignment w:val="top"/>
        <w:outlineLvl w:val="0"/>
        <w:rPr>
          <w:rFonts w:ascii="New York" w:eastAsia="New York" w:hAnsi="New York" w:cs="New York"/>
          <w:color w:val="000000"/>
          <w:position w:val="-1"/>
          <w:lang w:eastAsia="zh-CN"/>
        </w:rPr>
      </w:pPr>
      <w:r w:rsidRPr="00946D71">
        <w:rPr>
          <w:rFonts w:ascii="Times New Roman" w:hAnsi="Times New Roman" w:cs="Times New Roman"/>
          <w:color w:val="000000"/>
          <w:position w:val="-1"/>
          <w:sz w:val="22"/>
          <w:szCs w:val="22"/>
          <w:lang w:eastAsia="zh-CN"/>
        </w:rPr>
        <w:t>Dott. Pasquale Borsellino</w:t>
      </w:r>
    </w:p>
    <w:p w14:paraId="2408A6B5" w14:textId="77777777" w:rsidR="00946D71" w:rsidRPr="0047636A" w:rsidRDefault="00946D71" w:rsidP="00222C19">
      <w:pPr>
        <w:rPr>
          <w:rFonts w:asciiTheme="majorHAnsi" w:hAnsiTheme="majorHAnsi"/>
        </w:rPr>
      </w:pPr>
    </w:p>
    <w:sectPr w:rsidR="00946D71" w:rsidRPr="0047636A" w:rsidSect="0094422D">
      <w:headerReference w:type="default" r:id="rId13"/>
      <w:footerReference w:type="default" r:id="rId14"/>
      <w:headerReference w:type="first" r:id="rId15"/>
      <w:pgSz w:w="11906" w:h="16838"/>
      <w:pgMar w:top="1134" w:right="1134" w:bottom="1135" w:left="1134" w:header="720" w:footer="400" w:gutter="0"/>
      <w:cols w:space="71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1A49F" w14:textId="77777777" w:rsidR="0094422D" w:rsidRDefault="0094422D" w:rsidP="0094422D">
      <w:r>
        <w:separator/>
      </w:r>
    </w:p>
  </w:endnote>
  <w:endnote w:type="continuationSeparator" w:id="0">
    <w:p w14:paraId="04CFED9E" w14:textId="77777777" w:rsidR="0094422D" w:rsidRDefault="0094422D" w:rsidP="0094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Che">
    <w:charset w:val="81"/>
    <w:family w:val="modern"/>
    <w:pitch w:val="fixed"/>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iberation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3F08" w14:textId="77777777" w:rsidR="00691AE2" w:rsidRDefault="00DB5329">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EFAB0" w14:textId="77777777" w:rsidR="0094422D" w:rsidRDefault="0094422D" w:rsidP="0094422D">
      <w:r>
        <w:separator/>
      </w:r>
    </w:p>
  </w:footnote>
  <w:footnote w:type="continuationSeparator" w:id="0">
    <w:p w14:paraId="346510B1" w14:textId="77777777" w:rsidR="0094422D" w:rsidRDefault="0094422D" w:rsidP="0094422D">
      <w:r>
        <w:continuationSeparator/>
      </w:r>
    </w:p>
  </w:footnote>
  <w:footnote w:id="1">
    <w:p w14:paraId="23E4188F" w14:textId="77777777" w:rsidR="0094422D" w:rsidRPr="00F6465A" w:rsidRDefault="0094422D" w:rsidP="0094422D">
      <w:pPr>
        <w:pStyle w:val="Testonotaapidipagina"/>
        <w:jc w:val="both"/>
        <w:rPr>
          <w:rFonts w:asciiTheme="majorHAnsi" w:hAnsiTheme="majorHAnsi"/>
        </w:rPr>
      </w:pPr>
      <w:r w:rsidRPr="00F6465A">
        <w:rPr>
          <w:rStyle w:val="Rimandonotaapidipagina"/>
          <w:rFonts w:asciiTheme="majorHAnsi" w:hAnsiTheme="majorHAnsi"/>
          <w:sz w:val="16"/>
        </w:rPr>
        <w:footnoteRef/>
      </w:r>
      <w:r w:rsidRPr="00F6465A">
        <w:rPr>
          <w:rStyle w:val="Rimandonotaapidipagina"/>
          <w:rFonts w:asciiTheme="majorHAnsi" w:hAnsiTheme="majorHAnsi"/>
          <w:sz w:val="16"/>
        </w:rPr>
        <w:t xml:space="preserve"> </w:t>
      </w:r>
      <w:r w:rsidRPr="00F6465A">
        <w:rPr>
          <w:rFonts w:asciiTheme="majorHAnsi" w:hAnsiTheme="majorHAnsi"/>
          <w:sz w:val="16"/>
          <w:szCs w:val="16"/>
        </w:rPr>
        <w:t>In assenza di firma digitale, allegare copia fotostatica del documento di identità in corso di validità</w:t>
      </w:r>
      <w:r w:rsidR="00222C19">
        <w:rPr>
          <w:rFonts w:asciiTheme="majorHAnsi" w:hAnsiTheme="majorHAnsi"/>
          <w:sz w:val="18"/>
          <w:szCs w:val="18"/>
        </w:rPr>
        <w:t>.</w:t>
      </w:r>
    </w:p>
  </w:footnote>
  <w:footnote w:id="2">
    <w:p w14:paraId="663E8936" w14:textId="6F58F669" w:rsidR="0047636A" w:rsidRPr="00AE1855" w:rsidRDefault="0094422D" w:rsidP="00AB7657">
      <w:pPr>
        <w:pStyle w:val="Testonotaapidipagina"/>
      </w:pPr>
      <w:r w:rsidRPr="0047636A">
        <w:rPr>
          <w:rStyle w:val="Rimandonotaapidipagina"/>
          <w:rFonts w:asciiTheme="majorHAnsi" w:hAnsiTheme="majorHAnsi"/>
          <w:sz w:val="16"/>
        </w:rPr>
        <w:footnoteRef/>
      </w:r>
      <w:r>
        <w:t xml:space="preserve"> </w:t>
      </w:r>
      <w:r w:rsidR="00385E1A" w:rsidRPr="0047636A">
        <w:rPr>
          <w:rFonts w:asciiTheme="majorHAnsi" w:hAnsiTheme="majorHAnsi"/>
          <w:sz w:val="16"/>
          <w:szCs w:val="16"/>
        </w:rPr>
        <w:t>L’informativa</w:t>
      </w:r>
      <w:r w:rsidRPr="0047636A">
        <w:rPr>
          <w:rFonts w:asciiTheme="majorHAnsi" w:hAnsiTheme="majorHAnsi"/>
          <w:sz w:val="16"/>
          <w:szCs w:val="16"/>
        </w:rPr>
        <w:t xml:space="preserve"> generale privacy è pubblicata nella sezione “Privacy” del sito regionale, al link: </w:t>
      </w:r>
      <w:hyperlink r:id="rId1" w:history="1">
        <w:r w:rsidRPr="0047636A">
          <w:rPr>
            <w:rStyle w:val="Collegamentoipertestuale"/>
            <w:rFonts w:asciiTheme="majorHAnsi" w:hAnsiTheme="majorHAnsi"/>
            <w:sz w:val="16"/>
            <w:szCs w:val="16"/>
          </w:rPr>
          <w:t>http://www.regione.veneto.it/web/guest/privacy</w:t>
        </w:r>
      </w:hyperlink>
      <w:r w:rsidRPr="0047636A">
        <w:rPr>
          <w:rFonts w:asciiTheme="majorHAnsi" w:hAnsiTheme="majorHAnsi"/>
          <w:sz w:val="16"/>
          <w:szCs w:val="16"/>
        </w:rPr>
        <w:t>.</w:t>
      </w:r>
      <w:r w:rsidR="00AB7657">
        <w:rPr>
          <w:rFonts w:asciiTheme="majorHAnsi" w:hAnsiTheme="majorHAnsi"/>
          <w:sz w:val="16"/>
          <w:szCs w:val="16"/>
        </w:rPr>
        <w:t xml:space="preserve"> </w:t>
      </w:r>
      <w:bookmarkStart w:id="1" w:name="_Hlk199324422"/>
      <w:bookmarkStart w:id="2" w:name="_Hlk199324423"/>
      <w:bookmarkStart w:id="3" w:name="_Hlk199324424"/>
      <w:bookmarkStart w:id="4" w:name="_Hlk199324425"/>
      <w:r w:rsidR="0047636A" w:rsidRPr="0047636A">
        <w:rPr>
          <w:rFonts w:asciiTheme="majorHAnsi" w:hAnsiTheme="majorHAnsi"/>
          <w:sz w:val="16"/>
          <w:szCs w:val="16"/>
        </w:rPr>
        <w:t xml:space="preserve">L’informativa specifica per il procedimento è </w:t>
      </w:r>
      <w:r w:rsidR="00AB7657" w:rsidRPr="00CE4DA1">
        <w:rPr>
          <w:rFonts w:asciiTheme="majorHAnsi" w:hAnsiTheme="majorHAnsi"/>
          <w:sz w:val="16"/>
          <w:szCs w:val="16"/>
        </w:rPr>
        <w:t xml:space="preserve">riportata nell’Allegato </w:t>
      </w:r>
      <w:r w:rsidR="00CE4DA1" w:rsidRPr="00CE4DA1">
        <w:rPr>
          <w:rFonts w:asciiTheme="majorHAnsi" w:hAnsiTheme="majorHAnsi"/>
          <w:sz w:val="16"/>
          <w:szCs w:val="16"/>
        </w:rPr>
        <w:t xml:space="preserve">M </w:t>
      </w:r>
      <w:r w:rsidR="00AB7657" w:rsidRPr="00CE4DA1">
        <w:rPr>
          <w:rFonts w:asciiTheme="majorHAnsi" w:hAnsiTheme="majorHAnsi"/>
          <w:sz w:val="16"/>
          <w:szCs w:val="16"/>
        </w:rPr>
        <w:t>al presente decreto</w:t>
      </w:r>
      <w:bookmarkEnd w:id="1"/>
      <w:bookmarkEnd w:id="2"/>
      <w:bookmarkEnd w:id="3"/>
      <w:bookmarkEnd w:id="4"/>
    </w:p>
  </w:footnote>
  <w:footnote w:id="3">
    <w:p w14:paraId="49C5615E" w14:textId="77777777" w:rsidR="00946D71" w:rsidRPr="009A3F6D" w:rsidRDefault="00946D71" w:rsidP="00946D71">
      <w:pPr>
        <w:pStyle w:val="Testonotaapidipagina"/>
        <w:ind w:hanging="2"/>
        <w:rPr>
          <w:sz w:val="16"/>
          <w:szCs w:val="16"/>
        </w:rPr>
      </w:pPr>
      <w:r w:rsidRPr="009A3F6D">
        <w:rPr>
          <w:rStyle w:val="Rimandonotaapidipagina"/>
          <w:sz w:val="16"/>
          <w:szCs w:val="16"/>
        </w:rPr>
        <w:footnoteRef/>
      </w:r>
      <w:r w:rsidRPr="009A3F6D">
        <w:rPr>
          <w:sz w:val="16"/>
          <w:szCs w:val="16"/>
        </w:rPr>
        <w:t xml:space="preserve"> https://www.regione.veneto.it/web/guest/privacy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3394" w14:textId="4B5C3DE0" w:rsidR="00AB7657" w:rsidRDefault="00AB7657" w:rsidP="00AB7657">
    <w:pPr>
      <w:pBdr>
        <w:top w:val="nil"/>
        <w:left w:val="nil"/>
        <w:bottom w:val="nil"/>
        <w:right w:val="nil"/>
        <w:between w:val="nil"/>
      </w:pBdr>
      <w:tabs>
        <w:tab w:val="center" w:pos="4819"/>
        <w:tab w:val="right" w:pos="9638"/>
      </w:tabs>
      <w:rPr>
        <w:color w:val="000000"/>
      </w:rPr>
    </w:pPr>
    <w:r>
      <w:rPr>
        <w:rFonts w:ascii="Times New Roman" w:hAnsi="Times New Roman" w:cs="Times New Roman"/>
        <w:color w:val="000000"/>
        <w:sz w:val="28"/>
        <w:szCs w:val="28"/>
      </w:rPr>
      <w:t>Allegato</w:t>
    </w:r>
    <w:r w:rsidR="00773C65">
      <w:rPr>
        <w:rFonts w:ascii="Times New Roman" w:hAnsi="Times New Roman" w:cs="Times New Roman"/>
        <w:color w:val="000000"/>
        <w:sz w:val="28"/>
        <w:szCs w:val="28"/>
      </w:rPr>
      <w:t xml:space="preserve"> F</w:t>
    </w:r>
    <w:r>
      <w:rPr>
        <w:rFonts w:ascii="Times New Roman" w:hAnsi="Times New Roman" w:cs="Times New Roman"/>
        <w:color w:val="000000"/>
        <w:sz w:val="28"/>
        <w:szCs w:val="28"/>
      </w:rPr>
      <w:t xml:space="preserve"> al Decreto n. </w:t>
    </w:r>
    <w:r w:rsidR="00E75941">
      <w:rPr>
        <w:rFonts w:ascii="Times New Roman" w:hAnsi="Times New Roman" w:cs="Times New Roman"/>
        <w:color w:val="000000"/>
        <w:sz w:val="28"/>
        <w:szCs w:val="28"/>
      </w:rPr>
      <w:t xml:space="preserve">47 </w:t>
    </w:r>
    <w:r>
      <w:rPr>
        <w:rFonts w:ascii="Times New Roman" w:hAnsi="Times New Roman" w:cs="Times New Roman"/>
        <w:color w:val="000000"/>
        <w:sz w:val="28"/>
        <w:szCs w:val="28"/>
      </w:rPr>
      <w:t>del</w:t>
    </w:r>
    <w:r w:rsidR="00E75941">
      <w:rPr>
        <w:rFonts w:ascii="Times New Roman" w:hAnsi="Times New Roman" w:cs="Times New Roman"/>
        <w:color w:val="000000"/>
        <w:sz w:val="28"/>
        <w:szCs w:val="28"/>
      </w:rPr>
      <w:t xml:space="preserve"> 29.05.2025</w:t>
    </w:r>
    <w:r>
      <w:rPr>
        <w:rFonts w:ascii="Times New Roman" w:hAnsi="Times New Roman" w:cs="Times New Roman"/>
        <w:color w:val="000000"/>
        <w:sz w:val="28"/>
        <w:szCs w:val="28"/>
      </w:rPr>
      <w:t xml:space="preserve">                                                 </w:t>
    </w:r>
    <w:r>
      <w:rPr>
        <w:rFonts w:ascii="Times New Roman" w:hAnsi="Times New Roman" w:cs="Times New Roman"/>
        <w:color w:val="000000"/>
      </w:rPr>
      <w:t xml:space="preserve">pag. </w:t>
    </w:r>
    <w:r>
      <w:rPr>
        <w:color w:val="000000"/>
      </w:rPr>
      <w:fldChar w:fldCharType="begin"/>
    </w:r>
    <w:r>
      <w:rPr>
        <w:rFonts w:ascii="Times New Roman" w:hAnsi="Times New Roman" w:cs="Times New Roman"/>
        <w:color w:val="000000"/>
      </w:rPr>
      <w:instrText>PAGE</w:instrText>
    </w:r>
    <w:r>
      <w:rPr>
        <w:color w:val="000000"/>
      </w:rPr>
      <w:fldChar w:fldCharType="separate"/>
    </w:r>
    <w:r w:rsidR="00E75941">
      <w:rPr>
        <w:rFonts w:ascii="Times New Roman" w:hAnsi="Times New Roman" w:cs="Times New Roman"/>
        <w:noProof/>
        <w:color w:val="000000"/>
      </w:rPr>
      <w:t>2</w:t>
    </w:r>
    <w:r>
      <w:rPr>
        <w:color w:val="000000"/>
      </w:rPr>
      <w:fldChar w:fldCharType="end"/>
    </w:r>
    <w:r>
      <w:rPr>
        <w:rFonts w:ascii="Times New Roman" w:hAnsi="Times New Roman" w:cs="Times New Roman"/>
        <w:color w:val="000000"/>
      </w:rPr>
      <w:t>/</w:t>
    </w:r>
    <w:r>
      <w:rPr>
        <w:color w:val="000000"/>
      </w:rPr>
      <w:fldChar w:fldCharType="begin"/>
    </w:r>
    <w:r>
      <w:rPr>
        <w:rFonts w:ascii="Times New Roman" w:hAnsi="Times New Roman" w:cs="Times New Roman"/>
        <w:color w:val="000000"/>
      </w:rPr>
      <w:instrText>NUMPAGES</w:instrText>
    </w:r>
    <w:r>
      <w:rPr>
        <w:color w:val="000000"/>
      </w:rPr>
      <w:fldChar w:fldCharType="separate"/>
    </w:r>
    <w:r w:rsidR="00E75941">
      <w:rPr>
        <w:rFonts w:ascii="Times New Roman" w:hAnsi="Times New Roman" w:cs="Times New Roman"/>
        <w:noProof/>
        <w:color w:val="000000"/>
      </w:rPr>
      <w:t>3</w:t>
    </w:r>
    <w:r>
      <w:rPr>
        <w:color w:val="000000"/>
      </w:rPr>
      <w:fldChar w:fldCharType="end"/>
    </w:r>
  </w:p>
  <w:p w14:paraId="5F429594" w14:textId="77777777" w:rsidR="00691AE2" w:rsidRPr="00AB7657" w:rsidRDefault="00691AE2" w:rsidP="00AB765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8F04" w14:textId="77777777" w:rsidR="00AB7657" w:rsidRDefault="00AB7657" w:rsidP="00AB7657">
    <w:pPr>
      <w:pBdr>
        <w:top w:val="nil"/>
        <w:left w:val="nil"/>
        <w:bottom w:val="nil"/>
        <w:right w:val="nil"/>
        <w:between w:val="nil"/>
      </w:pBdr>
      <w:tabs>
        <w:tab w:val="center" w:pos="4819"/>
        <w:tab w:val="right" w:pos="9638"/>
      </w:tabs>
      <w:rPr>
        <w:color w:val="000000"/>
      </w:rPr>
    </w:pPr>
    <w:bookmarkStart w:id="5" w:name="_Hlk199319657"/>
    <w:r>
      <w:rPr>
        <w:noProof/>
        <w:color w:val="000000"/>
      </w:rPr>
      <w:drawing>
        <wp:inline distT="0" distB="0" distL="114300" distR="114300" wp14:anchorId="6E7BCF40" wp14:editId="1ECACEA7">
          <wp:extent cx="2295525" cy="2844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28567085" w14:textId="77777777" w:rsidR="00AB7657" w:rsidRDefault="00AB7657" w:rsidP="00AB7657">
    <w:pPr>
      <w:pBdr>
        <w:top w:val="nil"/>
        <w:left w:val="nil"/>
        <w:bottom w:val="nil"/>
        <w:right w:val="nil"/>
        <w:between w:val="nil"/>
      </w:pBdr>
      <w:tabs>
        <w:tab w:val="center" w:pos="4819"/>
        <w:tab w:val="right" w:pos="9638"/>
      </w:tabs>
      <w:rPr>
        <w:color w:val="000000"/>
      </w:rPr>
    </w:pPr>
    <w:r>
      <w:rPr>
        <w:rFonts w:ascii="Times New Roman" w:hAnsi="Times New Roman" w:cs="Times New Roman"/>
        <w:b/>
        <w:color w:val="000000"/>
        <w:sz w:val="20"/>
        <w:szCs w:val="20"/>
      </w:rPr>
      <w:t xml:space="preserve">                    giunta regionale </w:t>
    </w:r>
  </w:p>
  <w:p w14:paraId="1727644D" w14:textId="77777777" w:rsidR="00AB7657" w:rsidRDefault="00AB7657" w:rsidP="00AB7657">
    <w:pPr>
      <w:pBdr>
        <w:top w:val="nil"/>
        <w:left w:val="nil"/>
        <w:bottom w:val="nil"/>
        <w:right w:val="nil"/>
        <w:between w:val="nil"/>
      </w:pBdr>
      <w:tabs>
        <w:tab w:val="center" w:pos="4819"/>
        <w:tab w:val="right" w:pos="9638"/>
      </w:tabs>
      <w:rPr>
        <w:color w:val="000000"/>
      </w:rPr>
    </w:pPr>
  </w:p>
  <w:p w14:paraId="7F868867" w14:textId="3936A01D" w:rsidR="00691AE2" w:rsidRDefault="00AB7657" w:rsidP="00AB7657">
    <w:pPr>
      <w:pStyle w:val="Intestazione"/>
      <w:rPr>
        <w:color w:val="000000"/>
      </w:rPr>
    </w:pPr>
    <w:r w:rsidRPr="007170BB">
      <w:rPr>
        <w:rFonts w:ascii="Times New Roman" w:hAnsi="Times New Roman" w:cs="Times New Roman"/>
        <w:b/>
        <w:color w:val="000000"/>
        <w:sz w:val="28"/>
        <w:szCs w:val="28"/>
      </w:rPr>
      <w:t xml:space="preserve">Allegato F al Decreto n. </w:t>
    </w:r>
    <w:r w:rsidR="00E75941">
      <w:rPr>
        <w:rFonts w:ascii="Times New Roman" w:hAnsi="Times New Roman" w:cs="Times New Roman"/>
        <w:b/>
        <w:color w:val="000000"/>
        <w:sz w:val="28"/>
        <w:szCs w:val="28"/>
      </w:rPr>
      <w:t>47</w:t>
    </w:r>
    <w:r w:rsidRPr="007170BB">
      <w:rPr>
        <w:rFonts w:ascii="Times New Roman" w:hAnsi="Times New Roman" w:cs="Times New Roman"/>
        <w:b/>
        <w:color w:val="000000"/>
        <w:sz w:val="28"/>
        <w:szCs w:val="28"/>
      </w:rPr>
      <w:t xml:space="preserve"> del</w:t>
    </w:r>
    <w:r w:rsidR="00E75941">
      <w:rPr>
        <w:rFonts w:ascii="Times New Roman" w:hAnsi="Times New Roman" w:cs="Times New Roman"/>
        <w:b/>
        <w:color w:val="000000"/>
        <w:sz w:val="28"/>
        <w:szCs w:val="28"/>
      </w:rPr>
      <w:t xml:space="preserve"> 29.05.2025</w:t>
    </w:r>
    <w:r w:rsidRPr="007170BB">
      <w:rPr>
        <w:rFonts w:ascii="Times New Roman" w:hAnsi="Times New Roman" w:cs="Times New Roman"/>
        <w:color w:val="000000"/>
      </w:rPr>
      <w:t xml:space="preserve">                                                                 </w:t>
    </w:r>
    <w:r>
      <w:rPr>
        <w:rFonts w:ascii="Times New Roman" w:hAnsi="Times New Roman" w:cs="Times New Roman"/>
        <w:color w:val="000000"/>
      </w:rPr>
      <w:t xml:space="preserve">pag. </w:t>
    </w:r>
    <w:r>
      <w:rPr>
        <w:color w:val="000000"/>
      </w:rPr>
      <w:fldChar w:fldCharType="begin"/>
    </w:r>
    <w:r>
      <w:rPr>
        <w:rFonts w:ascii="Times New Roman" w:hAnsi="Times New Roman" w:cs="Times New Roman"/>
        <w:color w:val="000000"/>
      </w:rPr>
      <w:instrText>PAGE</w:instrText>
    </w:r>
    <w:r>
      <w:rPr>
        <w:color w:val="000000"/>
      </w:rPr>
      <w:fldChar w:fldCharType="separate"/>
    </w:r>
    <w:r w:rsidR="00E75941">
      <w:rPr>
        <w:rFonts w:ascii="Times New Roman" w:hAnsi="Times New Roman" w:cs="Times New Roman"/>
        <w:noProof/>
        <w:color w:val="000000"/>
      </w:rPr>
      <w:t>1</w:t>
    </w:r>
    <w:r>
      <w:rPr>
        <w:color w:val="000000"/>
      </w:rPr>
      <w:fldChar w:fldCharType="end"/>
    </w:r>
    <w:r>
      <w:rPr>
        <w:rFonts w:ascii="Times New Roman" w:hAnsi="Times New Roman" w:cs="Times New Roman"/>
        <w:color w:val="000000"/>
      </w:rPr>
      <w:t>/</w:t>
    </w:r>
    <w:r>
      <w:rPr>
        <w:color w:val="000000"/>
      </w:rPr>
      <w:fldChar w:fldCharType="begin"/>
    </w:r>
    <w:r>
      <w:rPr>
        <w:rFonts w:ascii="Times New Roman" w:hAnsi="Times New Roman" w:cs="Times New Roman"/>
        <w:color w:val="000000"/>
      </w:rPr>
      <w:instrText>NUMPAGES</w:instrText>
    </w:r>
    <w:r>
      <w:rPr>
        <w:color w:val="000000"/>
      </w:rPr>
      <w:fldChar w:fldCharType="separate"/>
    </w:r>
    <w:r w:rsidR="00E75941">
      <w:rPr>
        <w:rFonts w:ascii="Times New Roman" w:hAnsi="Times New Roman" w:cs="Times New Roman"/>
        <w:noProof/>
        <w:color w:val="000000"/>
      </w:rPr>
      <w:t>3</w:t>
    </w:r>
    <w:r>
      <w:rPr>
        <w:color w:val="000000"/>
      </w:rPr>
      <w:fldChar w:fldCharType="end"/>
    </w:r>
    <w:bookmarkEnd w:id="5"/>
  </w:p>
  <w:p w14:paraId="45535921" w14:textId="77777777" w:rsidR="00AB7657" w:rsidRPr="00AB7657" w:rsidRDefault="00AB7657" w:rsidP="00AB76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B7690"/>
    <w:multiLevelType w:val="hybridMultilevel"/>
    <w:tmpl w:val="64AC7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44D8E"/>
    <w:multiLevelType w:val="hybridMultilevel"/>
    <w:tmpl w:val="F32C9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2D"/>
    <w:rsid w:val="000E44EF"/>
    <w:rsid w:val="00222C19"/>
    <w:rsid w:val="00223FE6"/>
    <w:rsid w:val="00254B98"/>
    <w:rsid w:val="002E3E8A"/>
    <w:rsid w:val="00385E1A"/>
    <w:rsid w:val="003A4E89"/>
    <w:rsid w:val="0047636A"/>
    <w:rsid w:val="00691AE2"/>
    <w:rsid w:val="006E68A6"/>
    <w:rsid w:val="007170BB"/>
    <w:rsid w:val="00773C65"/>
    <w:rsid w:val="007929DF"/>
    <w:rsid w:val="007A46AA"/>
    <w:rsid w:val="007B7910"/>
    <w:rsid w:val="00822BB3"/>
    <w:rsid w:val="008257BE"/>
    <w:rsid w:val="00930603"/>
    <w:rsid w:val="0094422D"/>
    <w:rsid w:val="00946D71"/>
    <w:rsid w:val="0098585C"/>
    <w:rsid w:val="009C6C0F"/>
    <w:rsid w:val="00AB7657"/>
    <w:rsid w:val="00B43381"/>
    <w:rsid w:val="00B57E38"/>
    <w:rsid w:val="00BC27CE"/>
    <w:rsid w:val="00BF4B0B"/>
    <w:rsid w:val="00C6778E"/>
    <w:rsid w:val="00C91633"/>
    <w:rsid w:val="00CE4DA1"/>
    <w:rsid w:val="00DB5329"/>
    <w:rsid w:val="00DE6A28"/>
    <w:rsid w:val="00E75941"/>
    <w:rsid w:val="00F646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1D004802"/>
  <w15:docId w15:val="{2B374377-F54F-4895-B345-4AB12D38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422D"/>
    <w:pPr>
      <w:spacing w:after="0" w:line="240" w:lineRule="auto"/>
    </w:pPr>
    <w:rPr>
      <w:rFonts w:ascii="Arial" w:eastAsia="Times New Roman" w:hAnsi="Arial" w:cs="Arial"/>
      <w:sz w:val="24"/>
      <w:szCs w:val="24"/>
      <w:lang w:eastAsia="it-IT"/>
    </w:rPr>
  </w:style>
  <w:style w:type="paragraph" w:styleId="Titolo4">
    <w:name w:val="heading 4"/>
    <w:basedOn w:val="Normale"/>
    <w:next w:val="Normale"/>
    <w:link w:val="Titolo4Carattere"/>
    <w:qFormat/>
    <w:rsid w:val="0094422D"/>
    <w:pPr>
      <w:keepNext/>
      <w:jc w:val="both"/>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94422D"/>
    <w:rPr>
      <w:rFonts w:ascii="Arial" w:eastAsia="Times New Roman" w:hAnsi="Arial" w:cs="Arial"/>
      <w:b/>
      <w:bCs/>
      <w:sz w:val="24"/>
      <w:szCs w:val="24"/>
      <w:lang w:eastAsia="it-IT"/>
    </w:rPr>
  </w:style>
  <w:style w:type="paragraph" w:styleId="Rientrocorpodeltesto3">
    <w:name w:val="Body Text Indent 3"/>
    <w:basedOn w:val="Normale"/>
    <w:link w:val="Rientrocorpodeltesto3Carattere"/>
    <w:rsid w:val="0094422D"/>
    <w:pPr>
      <w:ind w:firstLine="708"/>
      <w:jc w:val="both"/>
    </w:pPr>
    <w:rPr>
      <w:rFonts w:ascii="Bookman Old Style" w:hAnsi="Bookman Old Style" w:cs="Bookman Old Style"/>
    </w:rPr>
  </w:style>
  <w:style w:type="character" w:customStyle="1" w:styleId="Rientrocorpodeltesto3Carattere">
    <w:name w:val="Rientro corpo del testo 3 Carattere"/>
    <w:basedOn w:val="Carpredefinitoparagrafo"/>
    <w:link w:val="Rientrocorpodeltesto3"/>
    <w:rsid w:val="0094422D"/>
    <w:rPr>
      <w:rFonts w:ascii="Bookman Old Style" w:eastAsia="Times New Roman" w:hAnsi="Bookman Old Style" w:cs="Bookman Old Style"/>
      <w:sz w:val="24"/>
      <w:szCs w:val="24"/>
      <w:lang w:eastAsia="it-IT"/>
    </w:rPr>
  </w:style>
  <w:style w:type="paragraph" w:styleId="Pidipagina">
    <w:name w:val="footer"/>
    <w:basedOn w:val="Normale"/>
    <w:link w:val="PidipaginaCarattere"/>
    <w:rsid w:val="0094422D"/>
    <w:pPr>
      <w:tabs>
        <w:tab w:val="center" w:pos="4819"/>
        <w:tab w:val="right" w:pos="9638"/>
      </w:tabs>
    </w:pPr>
  </w:style>
  <w:style w:type="character" w:customStyle="1" w:styleId="PidipaginaCarattere">
    <w:name w:val="Piè di pagina Carattere"/>
    <w:basedOn w:val="Carpredefinitoparagrafo"/>
    <w:link w:val="Pidipagina"/>
    <w:rsid w:val="0094422D"/>
    <w:rPr>
      <w:rFonts w:ascii="Arial" w:eastAsia="Times New Roman" w:hAnsi="Arial" w:cs="Arial"/>
      <w:sz w:val="24"/>
      <w:szCs w:val="24"/>
      <w:lang w:eastAsia="it-IT"/>
    </w:rPr>
  </w:style>
  <w:style w:type="character" w:styleId="Numeropagina">
    <w:name w:val="page number"/>
    <w:rsid w:val="0094422D"/>
    <w:rPr>
      <w:rFonts w:cs="Times New Roman"/>
    </w:rPr>
  </w:style>
  <w:style w:type="paragraph" w:styleId="Intestazione">
    <w:name w:val="header"/>
    <w:basedOn w:val="Normale"/>
    <w:link w:val="IntestazioneCarattere"/>
    <w:rsid w:val="0094422D"/>
    <w:pPr>
      <w:tabs>
        <w:tab w:val="center" w:pos="4819"/>
        <w:tab w:val="right" w:pos="9638"/>
      </w:tabs>
    </w:pPr>
  </w:style>
  <w:style w:type="character" w:customStyle="1" w:styleId="IntestazioneCarattere">
    <w:name w:val="Intestazione Carattere"/>
    <w:basedOn w:val="Carpredefinitoparagrafo"/>
    <w:link w:val="Intestazione"/>
    <w:rsid w:val="0094422D"/>
    <w:rPr>
      <w:rFonts w:ascii="Arial" w:eastAsia="Times New Roman" w:hAnsi="Arial" w:cs="Arial"/>
      <w:sz w:val="24"/>
      <w:szCs w:val="24"/>
      <w:lang w:eastAsia="it-IT"/>
    </w:rPr>
  </w:style>
  <w:style w:type="paragraph" w:styleId="Testonotaapidipagina">
    <w:name w:val="footnote text"/>
    <w:basedOn w:val="Normale"/>
    <w:link w:val="TestonotaapidipaginaCarattere"/>
    <w:semiHidden/>
    <w:rsid w:val="0094422D"/>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94422D"/>
    <w:rPr>
      <w:rFonts w:ascii="Times New Roman" w:eastAsia="Times New Roman" w:hAnsi="Times New Roman" w:cs="Times New Roman"/>
      <w:sz w:val="20"/>
      <w:szCs w:val="20"/>
      <w:lang w:eastAsia="it-IT"/>
    </w:rPr>
  </w:style>
  <w:style w:type="character" w:styleId="Rimandonotaapidipagina">
    <w:name w:val="footnote reference"/>
    <w:semiHidden/>
    <w:rsid w:val="0094422D"/>
    <w:rPr>
      <w:rFonts w:cs="Times New Roman"/>
      <w:vertAlign w:val="superscript"/>
    </w:rPr>
  </w:style>
  <w:style w:type="character" w:styleId="Collegamentoipertestuale">
    <w:name w:val="Hyperlink"/>
    <w:unhideWhenUsed/>
    <w:rsid w:val="0094422D"/>
    <w:rPr>
      <w:color w:val="0000FF"/>
      <w:u w:val="single"/>
    </w:rPr>
  </w:style>
  <w:style w:type="paragraph" w:styleId="Testofumetto">
    <w:name w:val="Balloon Text"/>
    <w:basedOn w:val="Normale"/>
    <w:link w:val="TestofumettoCarattere"/>
    <w:uiPriority w:val="99"/>
    <w:semiHidden/>
    <w:unhideWhenUsed/>
    <w:rsid w:val="009442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422D"/>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8257BE"/>
    <w:rPr>
      <w:color w:val="800080" w:themeColor="followedHyperlink"/>
      <w:u w:val="single"/>
    </w:rPr>
  </w:style>
  <w:style w:type="paragraph" w:styleId="Paragrafoelenco">
    <w:name w:val="List Paragraph"/>
    <w:basedOn w:val="Normale"/>
    <w:uiPriority w:val="34"/>
    <w:qFormat/>
    <w:rsid w:val="00BF4B0B"/>
    <w:pPr>
      <w:ind w:left="720"/>
      <w:contextualSpacing/>
    </w:pPr>
  </w:style>
  <w:style w:type="paragraph" w:styleId="Corpodeltesto2">
    <w:name w:val="Body Text 2"/>
    <w:basedOn w:val="Normale"/>
    <w:link w:val="Corpodeltesto2Carattere"/>
    <w:uiPriority w:val="99"/>
    <w:semiHidden/>
    <w:unhideWhenUsed/>
    <w:rsid w:val="00222C19"/>
    <w:pPr>
      <w:spacing w:after="120" w:line="480" w:lineRule="auto"/>
    </w:pPr>
  </w:style>
  <w:style w:type="character" w:customStyle="1" w:styleId="Corpodeltesto2Carattere">
    <w:name w:val="Corpo del testo 2 Carattere"/>
    <w:basedOn w:val="Carpredefinitoparagrafo"/>
    <w:link w:val="Corpodeltesto2"/>
    <w:uiPriority w:val="99"/>
    <w:semiHidden/>
    <w:rsid w:val="00222C19"/>
    <w:rPr>
      <w:rFonts w:ascii="Arial" w:eastAsia="Times New Roman" w:hAnsi="Arial" w:cs="Aria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sociali@pec.regione.veneto.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vizi.sociali@regione.veneto.it" TargetMode="External"/><Relationship Id="rId12" Type="http://schemas.openxmlformats.org/officeDocument/2006/relationships/hyperlink" Target="mailto:dpo@pec.regeione.veneto.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pec.regeione.veneto.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po@pec.regeione.veneto.it" TargetMode="External"/><Relationship Id="rId4" Type="http://schemas.openxmlformats.org/officeDocument/2006/relationships/webSettings" Target="webSettings.xml"/><Relationship Id="rId9" Type="http://schemas.openxmlformats.org/officeDocument/2006/relationships/hyperlink" Target="mailto:dpo@regione.veneto.i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egione.veneto.it/web/guest/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1297</Words>
  <Characters>7399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Palma Ricci</cp:lastModifiedBy>
  <cp:revision>5</cp:revision>
  <cp:lastPrinted>2025-05-28T10:35:00Z</cp:lastPrinted>
  <dcterms:created xsi:type="dcterms:W3CDTF">2025-05-28T09:02:00Z</dcterms:created>
  <dcterms:modified xsi:type="dcterms:W3CDTF">2025-05-30T06:53:00Z</dcterms:modified>
</cp:coreProperties>
</file>