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9E1" w:rsidRPr="000171FC" w:rsidRDefault="003A3257" w:rsidP="003839E1">
      <w:pPr>
        <w:rPr>
          <w:rFonts w:ascii="Times New Roman" w:hAnsi="Times New Roman" w:cs="Times New Roman"/>
          <w:sz w:val="16"/>
          <w:szCs w:val="16"/>
        </w:rPr>
      </w:pPr>
      <w:bookmarkStart w:id="0" w:name="_GoBack"/>
      <w:bookmarkEnd w:id="0"/>
      <w:r w:rsidRPr="003A3257">
        <w:rPr>
          <w:rFonts w:ascii="Times New Roman" w:hAnsi="Times New Roman" w:cs="Times New Roman"/>
          <w:bCs/>
          <w:kern w:val="32"/>
          <w:sz w:val="21"/>
          <w:szCs w:val="21"/>
        </w:rPr>
        <w:t>Rendicontazione iniziative di cui all’avviso “Proposte finalizzate all’organizzazione e realizzazione di eventi sportivi. Anno 2025”. LR 11 maggio 2015, n. 8, art. 13, lett. a).  DGR. n. 251 del 12/03/2025.</w:t>
      </w:r>
    </w:p>
    <w:p w:rsidR="003839E1" w:rsidRDefault="003839E1" w:rsidP="003839E1">
      <w:pPr>
        <w:rPr>
          <w:rFonts w:ascii="Times New Roman" w:hAnsi="Times New Roman" w:cs="Times New Roman"/>
          <w:sz w:val="16"/>
          <w:szCs w:val="16"/>
        </w:rPr>
      </w:pPr>
    </w:p>
    <w:p w:rsidR="00BF5F89" w:rsidRDefault="00BF5F89" w:rsidP="003839E1">
      <w:pPr>
        <w:rPr>
          <w:rFonts w:ascii="Times New Roman" w:hAnsi="Times New Roman" w:cs="Times New Roman"/>
          <w:sz w:val="16"/>
          <w:szCs w:val="16"/>
        </w:rPr>
      </w:pPr>
    </w:p>
    <w:p w:rsidR="00BF5F89" w:rsidRPr="000171FC" w:rsidRDefault="00BF5F89" w:rsidP="003839E1">
      <w:pPr>
        <w:rPr>
          <w:rFonts w:ascii="Times New Roman" w:hAnsi="Times New Roman" w:cs="Times New Roman"/>
          <w:sz w:val="16"/>
          <w:szCs w:val="16"/>
        </w:rPr>
      </w:pPr>
    </w:p>
    <w:p w:rsidR="00511467" w:rsidRPr="00453639" w:rsidRDefault="00511467" w:rsidP="00736F5E">
      <w:pPr>
        <w:ind w:left="5103"/>
        <w:rPr>
          <w:sz w:val="21"/>
          <w:szCs w:val="21"/>
        </w:rPr>
      </w:pPr>
      <w:r w:rsidRPr="00453639">
        <w:rPr>
          <w:rFonts w:ascii="Times New Roman" w:hAnsi="Times New Roman"/>
          <w:sz w:val="21"/>
          <w:szCs w:val="21"/>
        </w:rPr>
        <w:t>Alla Regione del Veneto</w:t>
      </w:r>
    </w:p>
    <w:p w:rsidR="00511467" w:rsidRPr="00453639" w:rsidRDefault="00511467" w:rsidP="00736F5E">
      <w:pPr>
        <w:pStyle w:val="Titolo6"/>
        <w:spacing w:before="0" w:after="0"/>
        <w:ind w:left="5103"/>
        <w:rPr>
          <w:rFonts w:ascii="Times New Roman" w:hAnsi="Times New Roman"/>
          <w:b w:val="0"/>
          <w:sz w:val="21"/>
          <w:szCs w:val="21"/>
        </w:rPr>
      </w:pPr>
      <w:r w:rsidRPr="00453639">
        <w:rPr>
          <w:rFonts w:ascii="Times New Roman" w:hAnsi="Times New Roman"/>
          <w:b w:val="0"/>
          <w:sz w:val="21"/>
          <w:szCs w:val="21"/>
        </w:rPr>
        <w:t xml:space="preserve">Direzione Beni Attività </w:t>
      </w:r>
      <w:r w:rsidR="00C6533B">
        <w:rPr>
          <w:rFonts w:ascii="Times New Roman" w:hAnsi="Times New Roman"/>
          <w:b w:val="0"/>
          <w:sz w:val="21"/>
          <w:szCs w:val="21"/>
        </w:rPr>
        <w:t>c</w:t>
      </w:r>
      <w:r w:rsidRPr="00453639">
        <w:rPr>
          <w:rFonts w:ascii="Times New Roman" w:hAnsi="Times New Roman"/>
          <w:b w:val="0"/>
          <w:sz w:val="21"/>
          <w:szCs w:val="21"/>
        </w:rPr>
        <w:t>ulturali e Sport</w:t>
      </w:r>
    </w:p>
    <w:p w:rsidR="00511467" w:rsidRPr="00453639" w:rsidRDefault="00511467" w:rsidP="00736F5E">
      <w:pPr>
        <w:pStyle w:val="Titolo6"/>
        <w:spacing w:before="0" w:after="0"/>
        <w:ind w:left="5103"/>
        <w:jc w:val="both"/>
        <w:rPr>
          <w:rFonts w:ascii="Times New Roman" w:hAnsi="Times New Roman"/>
          <w:b w:val="0"/>
          <w:sz w:val="21"/>
          <w:szCs w:val="21"/>
        </w:rPr>
      </w:pPr>
      <w:r w:rsidRPr="00453639">
        <w:rPr>
          <w:rFonts w:ascii="Times New Roman" w:hAnsi="Times New Roman"/>
          <w:b w:val="0"/>
          <w:sz w:val="21"/>
          <w:szCs w:val="21"/>
        </w:rPr>
        <w:t>Palazzo Sceriman</w:t>
      </w:r>
      <w:r w:rsidR="003330AC" w:rsidRPr="00453639">
        <w:rPr>
          <w:rFonts w:ascii="Times New Roman" w:hAnsi="Times New Roman"/>
          <w:b w:val="0"/>
          <w:sz w:val="21"/>
          <w:szCs w:val="21"/>
        </w:rPr>
        <w:t xml:space="preserve"> - </w:t>
      </w:r>
      <w:r w:rsidRPr="00453639">
        <w:rPr>
          <w:rFonts w:ascii="Times New Roman" w:hAnsi="Times New Roman"/>
          <w:b w:val="0"/>
          <w:sz w:val="21"/>
          <w:szCs w:val="21"/>
        </w:rPr>
        <w:t>Cannaregio, 168</w:t>
      </w:r>
    </w:p>
    <w:p w:rsidR="00511467" w:rsidRPr="00453639" w:rsidRDefault="00511467" w:rsidP="00736F5E">
      <w:pPr>
        <w:pStyle w:val="Titolo6"/>
        <w:spacing w:before="0" w:after="0"/>
        <w:ind w:left="5103"/>
        <w:jc w:val="both"/>
        <w:rPr>
          <w:rFonts w:ascii="Times New Roman" w:hAnsi="Times New Roman"/>
          <w:b w:val="0"/>
          <w:sz w:val="21"/>
          <w:szCs w:val="21"/>
        </w:rPr>
      </w:pPr>
      <w:r w:rsidRPr="00453639">
        <w:rPr>
          <w:rFonts w:ascii="Times New Roman" w:hAnsi="Times New Roman"/>
          <w:b w:val="0"/>
          <w:sz w:val="21"/>
          <w:szCs w:val="21"/>
        </w:rPr>
        <w:t>30121 - VENEZIA</w:t>
      </w:r>
    </w:p>
    <w:p w:rsidR="00511467" w:rsidRPr="00453639" w:rsidRDefault="00917D2F" w:rsidP="00736F5E">
      <w:pPr>
        <w:ind w:left="5103"/>
        <w:rPr>
          <w:rFonts w:ascii="Times New Roman" w:hAnsi="Times New Roman" w:cs="Times New Roman"/>
          <w:sz w:val="21"/>
          <w:szCs w:val="21"/>
        </w:rPr>
      </w:pPr>
      <w:hyperlink r:id="rId8" w:history="1">
        <w:r w:rsidR="00D00A28" w:rsidRPr="00453639">
          <w:rPr>
            <w:rStyle w:val="Collegamentoipertestuale"/>
            <w:rFonts w:ascii="Times New Roman" w:hAnsi="Times New Roman" w:cs="Times New Roman"/>
            <w:sz w:val="21"/>
            <w:szCs w:val="21"/>
          </w:rPr>
          <w:t>beniattivitaculturalisport@pec.regione.veneto.it</w:t>
        </w:r>
      </w:hyperlink>
    </w:p>
    <w:p w:rsidR="00321774" w:rsidRDefault="00321774" w:rsidP="00476117">
      <w:pPr>
        <w:jc w:val="both"/>
        <w:rPr>
          <w:rFonts w:ascii="Times New Roman" w:hAnsi="Times New Roman" w:cs="Times New Roman"/>
          <w:sz w:val="16"/>
          <w:szCs w:val="16"/>
        </w:rPr>
      </w:pPr>
    </w:p>
    <w:p w:rsidR="00BF5F89" w:rsidRDefault="00BF5F89" w:rsidP="00476117">
      <w:pPr>
        <w:jc w:val="both"/>
        <w:rPr>
          <w:rFonts w:ascii="Times New Roman" w:hAnsi="Times New Roman" w:cs="Times New Roman"/>
          <w:sz w:val="16"/>
          <w:szCs w:val="16"/>
        </w:rPr>
      </w:pPr>
    </w:p>
    <w:p w:rsidR="00BF5F89" w:rsidRPr="000171FC" w:rsidRDefault="00BF5F89" w:rsidP="00476117">
      <w:pPr>
        <w:jc w:val="both"/>
        <w:rPr>
          <w:rFonts w:ascii="Times New Roman" w:hAnsi="Times New Roman" w:cs="Times New Roman"/>
          <w:sz w:val="16"/>
          <w:szCs w:val="16"/>
        </w:rPr>
      </w:pPr>
    </w:p>
    <w:p w:rsidR="00476117" w:rsidRPr="000171FC" w:rsidRDefault="00476117" w:rsidP="003839E1">
      <w:pPr>
        <w:pStyle w:val="Titolo"/>
        <w:jc w:val="left"/>
        <w:rPr>
          <w:rFonts w:ascii="Times New Roman" w:hAnsi="Times New Roman"/>
          <w:sz w:val="16"/>
          <w:szCs w:val="16"/>
        </w:rPr>
      </w:pPr>
    </w:p>
    <w:p w:rsidR="00830D99" w:rsidRPr="00453639" w:rsidRDefault="00BF5F89" w:rsidP="00453639">
      <w:pPr>
        <w:pStyle w:val="Titolo1"/>
        <w:jc w:val="both"/>
        <w:rPr>
          <w:rFonts w:ascii="Times New Roman" w:hAnsi="Times New Roman"/>
          <w:b w:val="0"/>
          <w:sz w:val="21"/>
          <w:szCs w:val="21"/>
        </w:rPr>
      </w:pPr>
      <w:r>
        <w:rPr>
          <w:rFonts w:ascii="Times New Roman" w:hAnsi="Times New Roman"/>
          <w:b w:val="0"/>
          <w:sz w:val="21"/>
          <w:szCs w:val="21"/>
        </w:rPr>
        <w:t xml:space="preserve">Il sottoscritto </w:t>
      </w:r>
      <w:r w:rsidR="002D6A38" w:rsidRPr="00BF5F89">
        <w:rPr>
          <w:rFonts w:ascii="Times New Roman" w:hAnsi="Times New Roman"/>
          <w:b w:val="0"/>
          <w:sz w:val="21"/>
          <w:szCs w:val="21"/>
        </w:rPr>
        <w:t>(</w:t>
      </w:r>
      <w:r w:rsidR="0087489E" w:rsidRPr="00BF5F89">
        <w:rPr>
          <w:rFonts w:ascii="Times New Roman" w:hAnsi="Times New Roman"/>
          <w:b w:val="0"/>
          <w:i/>
          <w:sz w:val="21"/>
          <w:szCs w:val="21"/>
        </w:rPr>
        <w:t xml:space="preserve">indicare </w:t>
      </w:r>
      <w:r w:rsidR="004667D5" w:rsidRPr="00BF5F89">
        <w:rPr>
          <w:rFonts w:ascii="Times New Roman" w:hAnsi="Times New Roman"/>
          <w:b w:val="0"/>
          <w:i/>
          <w:sz w:val="21"/>
          <w:szCs w:val="21"/>
        </w:rPr>
        <w:t xml:space="preserve">i </w:t>
      </w:r>
      <w:r w:rsidR="002D6A38" w:rsidRPr="00BF5F89">
        <w:rPr>
          <w:rFonts w:ascii="Times New Roman" w:hAnsi="Times New Roman"/>
          <w:b w:val="0"/>
          <w:i/>
          <w:sz w:val="21"/>
          <w:szCs w:val="21"/>
        </w:rPr>
        <w:t>dati anagrafi</w:t>
      </w:r>
      <w:r w:rsidR="003F7282" w:rsidRPr="00BF5F89">
        <w:rPr>
          <w:rFonts w:ascii="Times New Roman" w:hAnsi="Times New Roman"/>
          <w:b w:val="0"/>
          <w:i/>
          <w:sz w:val="21"/>
          <w:szCs w:val="21"/>
        </w:rPr>
        <w:t xml:space="preserve">ci </w:t>
      </w:r>
      <w:r w:rsidR="004667D5" w:rsidRPr="00BF5F89">
        <w:rPr>
          <w:rFonts w:ascii="Times New Roman" w:hAnsi="Times New Roman"/>
          <w:b w:val="0"/>
          <w:i/>
          <w:sz w:val="21"/>
          <w:szCs w:val="21"/>
        </w:rPr>
        <w:t xml:space="preserve">del </w:t>
      </w:r>
      <w:r w:rsidR="00453639" w:rsidRPr="00BF5F89">
        <w:rPr>
          <w:rFonts w:ascii="Times New Roman" w:hAnsi="Times New Roman"/>
          <w:b w:val="0"/>
          <w:i/>
          <w:sz w:val="21"/>
          <w:szCs w:val="21"/>
        </w:rPr>
        <w:t>firmatario che può essere il</w:t>
      </w:r>
      <w:r w:rsidR="003F7282" w:rsidRPr="00BF5F89">
        <w:rPr>
          <w:rFonts w:ascii="Times New Roman" w:hAnsi="Times New Roman"/>
          <w:b w:val="0"/>
          <w:i/>
          <w:sz w:val="21"/>
          <w:szCs w:val="21"/>
        </w:rPr>
        <w:t xml:space="preserve"> legale rappresentante</w:t>
      </w:r>
      <w:r w:rsidR="00453639" w:rsidRPr="00BF5F89">
        <w:rPr>
          <w:rFonts w:ascii="Times New Roman" w:hAnsi="Times New Roman"/>
          <w:b w:val="0"/>
          <w:i/>
          <w:sz w:val="21"/>
          <w:szCs w:val="21"/>
        </w:rPr>
        <w:t xml:space="preserve"> dell’</w:t>
      </w:r>
      <w:r w:rsidR="004667D5" w:rsidRPr="00BF5F89">
        <w:rPr>
          <w:rFonts w:ascii="Times New Roman" w:hAnsi="Times New Roman"/>
          <w:b w:val="0"/>
          <w:i/>
          <w:sz w:val="21"/>
          <w:szCs w:val="21"/>
        </w:rPr>
        <w:t>A</w:t>
      </w:r>
      <w:r w:rsidR="00453639" w:rsidRPr="00BF5F89">
        <w:rPr>
          <w:rFonts w:ascii="Times New Roman" w:hAnsi="Times New Roman"/>
          <w:b w:val="0"/>
          <w:i/>
          <w:sz w:val="21"/>
          <w:szCs w:val="21"/>
        </w:rPr>
        <w:t>ssociazione/</w:t>
      </w:r>
      <w:r w:rsidR="004667D5" w:rsidRPr="00BF5F89">
        <w:rPr>
          <w:rFonts w:ascii="Times New Roman" w:hAnsi="Times New Roman"/>
          <w:b w:val="0"/>
          <w:i/>
          <w:sz w:val="21"/>
          <w:szCs w:val="21"/>
        </w:rPr>
        <w:t>S</w:t>
      </w:r>
      <w:r w:rsidR="00453639" w:rsidRPr="00BF5F89">
        <w:rPr>
          <w:rFonts w:ascii="Times New Roman" w:hAnsi="Times New Roman"/>
          <w:b w:val="0"/>
          <w:i/>
          <w:sz w:val="21"/>
          <w:szCs w:val="21"/>
        </w:rPr>
        <w:t xml:space="preserve">ocietà </w:t>
      </w:r>
      <w:r w:rsidR="004667D5" w:rsidRPr="00BF5F89">
        <w:rPr>
          <w:rFonts w:ascii="Times New Roman" w:hAnsi="Times New Roman"/>
          <w:b w:val="0"/>
          <w:i/>
          <w:sz w:val="21"/>
          <w:szCs w:val="21"/>
        </w:rPr>
        <w:t>S</w:t>
      </w:r>
      <w:r w:rsidR="00453639" w:rsidRPr="00BF5F89">
        <w:rPr>
          <w:rFonts w:ascii="Times New Roman" w:hAnsi="Times New Roman"/>
          <w:b w:val="0"/>
          <w:i/>
          <w:sz w:val="21"/>
          <w:szCs w:val="21"/>
        </w:rPr>
        <w:t>portiva</w:t>
      </w:r>
      <w:r w:rsidR="004667D5" w:rsidRPr="00BF5F89">
        <w:rPr>
          <w:rFonts w:ascii="Times New Roman" w:hAnsi="Times New Roman"/>
          <w:b w:val="0"/>
          <w:i/>
          <w:sz w:val="21"/>
          <w:szCs w:val="21"/>
        </w:rPr>
        <w:t xml:space="preserve"> Dilettantistica</w:t>
      </w:r>
      <w:r w:rsidR="00453639" w:rsidRPr="00BF5F89">
        <w:rPr>
          <w:rFonts w:ascii="Times New Roman" w:hAnsi="Times New Roman"/>
          <w:b w:val="0"/>
          <w:i/>
          <w:sz w:val="21"/>
          <w:szCs w:val="21"/>
        </w:rPr>
        <w:t xml:space="preserve"> oppure, </w:t>
      </w:r>
      <w:r w:rsidR="00453639" w:rsidRPr="004D68F0">
        <w:rPr>
          <w:rFonts w:ascii="Times New Roman" w:hAnsi="Times New Roman"/>
          <w:b w:val="0"/>
          <w:i/>
          <w:sz w:val="21"/>
          <w:szCs w:val="21"/>
          <w:u w:val="single"/>
        </w:rPr>
        <w:t>qualora previsto dal proprio statuto</w:t>
      </w:r>
      <w:r w:rsidR="00453639" w:rsidRPr="00BF5F89">
        <w:rPr>
          <w:rFonts w:ascii="Times New Roman" w:hAnsi="Times New Roman"/>
          <w:b w:val="0"/>
          <w:i/>
          <w:sz w:val="21"/>
          <w:szCs w:val="21"/>
        </w:rPr>
        <w:t>, altro soggetto allo scopo delegato</w:t>
      </w:r>
      <w:r w:rsidR="002D6A38" w:rsidRPr="00BF5F89">
        <w:rPr>
          <w:rFonts w:ascii="Times New Roman" w:hAnsi="Times New Roman"/>
          <w:b w:val="0"/>
          <w:sz w:val="21"/>
          <w:szCs w:val="21"/>
        </w:rPr>
        <w:t>)</w:t>
      </w:r>
    </w:p>
    <w:p w:rsidR="008B39C0" w:rsidRPr="000171FC" w:rsidRDefault="008B39C0" w:rsidP="008B39C0">
      <w:pPr>
        <w:rPr>
          <w:rFonts w:ascii="Times New Roman" w:hAnsi="Times New Roman" w:cs="Times New Roman"/>
          <w:sz w:val="16"/>
          <w:szCs w:val="16"/>
        </w:rPr>
      </w:pPr>
    </w:p>
    <w:p w:rsidR="002D6A38" w:rsidRPr="00453639" w:rsidRDefault="002D6A3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Cognome</w:t>
      </w:r>
      <w:r w:rsidR="007E0504" w:rsidRPr="00453639">
        <w:rPr>
          <w:rFonts w:ascii="Times New Roman" w:hAnsi="Times New Roman" w:cs="Times New Roman"/>
          <w:sz w:val="21"/>
          <w:szCs w:val="21"/>
        </w:rPr>
        <w:t xml:space="preserve"> </w:t>
      </w:r>
      <w:r w:rsidR="00587C6B" w:rsidRPr="00587C6B">
        <w:rPr>
          <w:rFonts w:ascii="Times New Roman" w:hAnsi="Times New Roman" w:cs="Times New Roman"/>
          <w:sz w:val="21"/>
          <w:szCs w:val="21"/>
        </w:rPr>
        <w:fldChar w:fldCharType="begin">
          <w:ffData>
            <w:name w:val="Testo1"/>
            <w:enabled/>
            <w:calcOnExit w:val="0"/>
            <w:textInput/>
          </w:ffData>
        </w:fldChar>
      </w:r>
      <w:bookmarkStart w:id="1" w:name="Testo1"/>
      <w:r w:rsidR="00587C6B" w:rsidRPr="00587C6B">
        <w:rPr>
          <w:rFonts w:ascii="Times New Roman" w:hAnsi="Times New Roman" w:cs="Times New Roman"/>
          <w:sz w:val="21"/>
          <w:szCs w:val="21"/>
        </w:rPr>
        <w:instrText xml:space="preserve"> FORMTEXT </w:instrText>
      </w:r>
      <w:r w:rsidR="00587C6B" w:rsidRPr="00587C6B">
        <w:rPr>
          <w:rFonts w:ascii="Times New Roman" w:hAnsi="Times New Roman" w:cs="Times New Roman"/>
          <w:sz w:val="21"/>
          <w:szCs w:val="21"/>
        </w:rPr>
      </w:r>
      <w:r w:rsidR="00587C6B" w:rsidRPr="00587C6B">
        <w:rPr>
          <w:rFonts w:ascii="Times New Roman" w:hAnsi="Times New Roman" w:cs="Times New Roman"/>
          <w:sz w:val="21"/>
          <w:szCs w:val="21"/>
        </w:rPr>
        <w:fldChar w:fldCharType="separate"/>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sz w:val="21"/>
          <w:szCs w:val="21"/>
        </w:rPr>
        <w:fldChar w:fldCharType="end"/>
      </w:r>
      <w:bookmarkEnd w:id="1"/>
      <w:r w:rsidRPr="00453639">
        <w:rPr>
          <w:rFonts w:ascii="Times New Roman" w:hAnsi="Times New Roman" w:cs="Times New Roman"/>
          <w:sz w:val="21"/>
          <w:szCs w:val="21"/>
        </w:rPr>
        <w:t xml:space="preserve"> Nome</w:t>
      </w:r>
      <w:r w:rsidR="007E0504" w:rsidRPr="00453639">
        <w:rPr>
          <w:rFonts w:ascii="Times New Roman" w:hAnsi="Times New Roman" w:cs="Times New Roman"/>
          <w:sz w:val="21"/>
          <w:szCs w:val="21"/>
        </w:rPr>
        <w:t xml:space="preserve"> </w:t>
      </w:r>
      <w:r w:rsidR="00587C6B" w:rsidRPr="00587C6B">
        <w:rPr>
          <w:rFonts w:ascii="Times New Roman" w:hAnsi="Times New Roman" w:cs="Times New Roman"/>
          <w:sz w:val="21"/>
          <w:szCs w:val="21"/>
        </w:rPr>
        <w:fldChar w:fldCharType="begin">
          <w:ffData>
            <w:name w:val="Testo2"/>
            <w:enabled/>
            <w:calcOnExit w:val="0"/>
            <w:textInput/>
          </w:ffData>
        </w:fldChar>
      </w:r>
      <w:bookmarkStart w:id="2" w:name="Testo2"/>
      <w:r w:rsidR="00587C6B" w:rsidRPr="00587C6B">
        <w:rPr>
          <w:rFonts w:ascii="Times New Roman" w:hAnsi="Times New Roman" w:cs="Times New Roman"/>
          <w:sz w:val="21"/>
          <w:szCs w:val="21"/>
        </w:rPr>
        <w:instrText xml:space="preserve"> FORMTEXT </w:instrText>
      </w:r>
      <w:r w:rsidR="00587C6B" w:rsidRPr="00587C6B">
        <w:rPr>
          <w:rFonts w:ascii="Times New Roman" w:hAnsi="Times New Roman" w:cs="Times New Roman"/>
          <w:sz w:val="21"/>
          <w:szCs w:val="21"/>
        </w:rPr>
      </w:r>
      <w:r w:rsidR="00587C6B" w:rsidRPr="00587C6B">
        <w:rPr>
          <w:rFonts w:ascii="Times New Roman" w:hAnsi="Times New Roman" w:cs="Times New Roman"/>
          <w:sz w:val="21"/>
          <w:szCs w:val="21"/>
        </w:rPr>
        <w:fldChar w:fldCharType="separate"/>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sz w:val="21"/>
          <w:szCs w:val="21"/>
        </w:rPr>
        <w:fldChar w:fldCharType="end"/>
      </w:r>
      <w:bookmarkEnd w:id="2"/>
    </w:p>
    <w:p w:rsidR="002D6A38" w:rsidRPr="00453639" w:rsidRDefault="002D6A3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 xml:space="preserve">Luogo </w:t>
      </w:r>
      <w:r w:rsidR="00FC643C">
        <w:rPr>
          <w:rFonts w:ascii="Times New Roman" w:hAnsi="Times New Roman" w:cs="Times New Roman"/>
          <w:sz w:val="21"/>
          <w:szCs w:val="21"/>
        </w:rPr>
        <w:t>di nascita</w:t>
      </w:r>
      <w:r w:rsidR="00587C6B">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3"/>
            <w:enabled/>
            <w:calcOnExit w:val="0"/>
            <w:textInput/>
          </w:ffData>
        </w:fldChar>
      </w:r>
      <w:bookmarkStart w:id="3" w:name="Testo3"/>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3"/>
      <w:r w:rsidR="00736F5E">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 xml:space="preserve">data di nascita </w:t>
      </w:r>
      <w:r w:rsidR="00587C6B">
        <w:rPr>
          <w:rFonts w:ascii="Times New Roman" w:hAnsi="Times New Roman" w:cs="Times New Roman"/>
          <w:sz w:val="21"/>
          <w:szCs w:val="21"/>
        </w:rPr>
        <w:fldChar w:fldCharType="begin">
          <w:ffData>
            <w:name w:val="Testo4"/>
            <w:enabled/>
            <w:calcOnExit w:val="0"/>
            <w:textInput/>
          </w:ffData>
        </w:fldChar>
      </w:r>
      <w:bookmarkStart w:id="4" w:name="Testo4"/>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4"/>
    </w:p>
    <w:p w:rsidR="002D6A38" w:rsidRDefault="002D6A38" w:rsidP="000171FC">
      <w:pPr>
        <w:rPr>
          <w:rFonts w:ascii="Times New Roman" w:hAnsi="Times New Roman" w:cs="Times New Roman"/>
          <w:sz w:val="21"/>
          <w:szCs w:val="21"/>
        </w:rPr>
      </w:pPr>
      <w:r w:rsidRPr="00453639">
        <w:rPr>
          <w:rFonts w:ascii="Times New Roman" w:hAnsi="Times New Roman" w:cs="Times New Roman"/>
          <w:sz w:val="21"/>
          <w:szCs w:val="21"/>
        </w:rPr>
        <w:t xml:space="preserve">Codice Fiscale </w:t>
      </w:r>
      <w:r w:rsidR="00587C6B">
        <w:rPr>
          <w:rFonts w:ascii="Times New Roman" w:hAnsi="Times New Roman" w:cs="Times New Roman"/>
          <w:sz w:val="21"/>
          <w:szCs w:val="21"/>
        </w:rPr>
        <w:fldChar w:fldCharType="begin">
          <w:ffData>
            <w:name w:val="Testo4"/>
            <w:enabled/>
            <w:calcOnExit w:val="0"/>
            <w:textInput/>
          </w:ffData>
        </w:fldChar>
      </w:r>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p>
    <w:p w:rsidR="006E2162" w:rsidRPr="000171FC" w:rsidRDefault="006E2162" w:rsidP="000171FC">
      <w:pPr>
        <w:rPr>
          <w:rFonts w:ascii="Times New Roman" w:hAnsi="Times New Roman" w:cs="Times New Roman"/>
          <w:sz w:val="16"/>
          <w:szCs w:val="16"/>
        </w:rPr>
      </w:pPr>
    </w:p>
    <w:p w:rsidR="006E2162" w:rsidRDefault="002D6A38" w:rsidP="006E2162">
      <w:pPr>
        <w:jc w:val="both"/>
        <w:rPr>
          <w:rFonts w:ascii="Times New Roman" w:hAnsi="Times New Roman" w:cs="Times New Roman"/>
          <w:sz w:val="21"/>
          <w:szCs w:val="21"/>
        </w:rPr>
      </w:pPr>
      <w:r w:rsidRPr="00453639">
        <w:rPr>
          <w:rFonts w:ascii="Times New Roman" w:hAnsi="Times New Roman" w:cs="Times New Roman"/>
          <w:sz w:val="21"/>
          <w:szCs w:val="21"/>
        </w:rPr>
        <w:t>Legale rappresentante di (</w:t>
      </w:r>
      <w:r w:rsidR="0087489E" w:rsidRPr="00453639">
        <w:rPr>
          <w:rFonts w:ascii="Times New Roman" w:hAnsi="Times New Roman" w:cs="Times New Roman"/>
          <w:i/>
          <w:sz w:val="21"/>
          <w:szCs w:val="21"/>
        </w:rPr>
        <w:t>indicare</w:t>
      </w:r>
      <w:r w:rsidR="0087489E" w:rsidRPr="00453639">
        <w:rPr>
          <w:rFonts w:ascii="Times New Roman" w:hAnsi="Times New Roman" w:cs="Times New Roman"/>
          <w:sz w:val="21"/>
          <w:szCs w:val="21"/>
        </w:rPr>
        <w:t xml:space="preserve"> </w:t>
      </w:r>
      <w:r w:rsidR="00371AEE" w:rsidRPr="00453639">
        <w:rPr>
          <w:rFonts w:ascii="Times New Roman" w:hAnsi="Times New Roman" w:cs="Times New Roman"/>
          <w:i/>
          <w:sz w:val="21"/>
          <w:szCs w:val="21"/>
        </w:rPr>
        <w:t>la denominazione</w:t>
      </w:r>
      <w:r w:rsidR="00371AEE" w:rsidRPr="00453639">
        <w:rPr>
          <w:rFonts w:ascii="Times New Roman" w:hAnsi="Times New Roman" w:cs="Times New Roman"/>
          <w:sz w:val="21"/>
          <w:szCs w:val="21"/>
        </w:rPr>
        <w:t xml:space="preserve"> </w:t>
      </w:r>
      <w:r w:rsidR="004667D5">
        <w:rPr>
          <w:rFonts w:ascii="Times New Roman" w:hAnsi="Times New Roman" w:cs="Times New Roman"/>
          <w:i/>
          <w:sz w:val="21"/>
          <w:szCs w:val="21"/>
        </w:rPr>
        <w:t>de</w:t>
      </w:r>
      <w:r w:rsidR="000E3F13" w:rsidRPr="004667D5">
        <w:rPr>
          <w:rFonts w:ascii="Times New Roman" w:hAnsi="Times New Roman" w:cs="Times New Roman"/>
          <w:i/>
          <w:sz w:val="21"/>
          <w:szCs w:val="21"/>
        </w:rPr>
        <w:t>ll</w:t>
      </w:r>
      <w:r w:rsidR="004D68F0">
        <w:rPr>
          <w:rFonts w:ascii="Times New Roman" w:hAnsi="Times New Roman" w:cs="Times New Roman"/>
          <w:i/>
          <w:sz w:val="21"/>
          <w:szCs w:val="21"/>
        </w:rPr>
        <w:t>’</w:t>
      </w:r>
      <w:r w:rsidR="004667D5">
        <w:rPr>
          <w:rFonts w:ascii="Times New Roman" w:hAnsi="Times New Roman" w:cs="Times New Roman"/>
          <w:i/>
          <w:sz w:val="21"/>
          <w:szCs w:val="21"/>
        </w:rPr>
        <w:t>A</w:t>
      </w:r>
      <w:r w:rsidR="000E3F13" w:rsidRPr="00453639">
        <w:rPr>
          <w:rFonts w:ascii="Times New Roman" w:hAnsi="Times New Roman" w:cs="Times New Roman"/>
          <w:i/>
          <w:sz w:val="21"/>
          <w:szCs w:val="21"/>
        </w:rPr>
        <w:t>ssociazione/</w:t>
      </w:r>
      <w:r w:rsidR="004667D5">
        <w:rPr>
          <w:rFonts w:ascii="Times New Roman" w:hAnsi="Times New Roman" w:cs="Times New Roman"/>
          <w:i/>
          <w:sz w:val="21"/>
          <w:szCs w:val="21"/>
        </w:rPr>
        <w:t>S</w:t>
      </w:r>
      <w:r w:rsidR="000E3F13" w:rsidRPr="00453639">
        <w:rPr>
          <w:rFonts w:ascii="Times New Roman" w:hAnsi="Times New Roman" w:cs="Times New Roman"/>
          <w:i/>
          <w:sz w:val="21"/>
          <w:szCs w:val="21"/>
        </w:rPr>
        <w:t>ocietà</w:t>
      </w:r>
      <w:r w:rsidRPr="00453639">
        <w:rPr>
          <w:rFonts w:ascii="Times New Roman" w:hAnsi="Times New Roman" w:cs="Times New Roman"/>
          <w:i/>
          <w:sz w:val="21"/>
          <w:szCs w:val="21"/>
        </w:rPr>
        <w:t xml:space="preserve"> </w:t>
      </w:r>
      <w:r w:rsidR="004667D5">
        <w:rPr>
          <w:rFonts w:ascii="Times New Roman" w:hAnsi="Times New Roman" w:cs="Times New Roman"/>
          <w:i/>
          <w:sz w:val="21"/>
          <w:szCs w:val="21"/>
        </w:rPr>
        <w:t>Sportiva Dilettantistica</w:t>
      </w:r>
      <w:r w:rsidR="00FC643C">
        <w:rPr>
          <w:rFonts w:ascii="Times New Roman" w:hAnsi="Times New Roman" w:cs="Times New Roman"/>
          <w:i/>
          <w:sz w:val="21"/>
          <w:szCs w:val="21"/>
        </w:rPr>
        <w:t xml:space="preserve"> proponente</w:t>
      </w:r>
      <w:r w:rsidRPr="00453639">
        <w:rPr>
          <w:rFonts w:ascii="Times New Roman" w:hAnsi="Times New Roman" w:cs="Times New Roman"/>
          <w:sz w:val="21"/>
          <w:szCs w:val="21"/>
        </w:rPr>
        <w:t>)</w:t>
      </w:r>
      <w:r w:rsidR="00FC643C">
        <w:rPr>
          <w:rFonts w:ascii="Times New Roman" w:hAnsi="Times New Roman" w:cs="Times New Roman"/>
          <w:sz w:val="21"/>
          <w:szCs w:val="21"/>
        </w:rPr>
        <w:t>:</w:t>
      </w:r>
    </w:p>
    <w:p w:rsidR="00830D99" w:rsidRPr="00453639" w:rsidRDefault="00587C6B" w:rsidP="000171FC">
      <w:pPr>
        <w:spacing w:line="360" w:lineRule="auto"/>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6"/>
            <w:enabled/>
            <w:calcOnExit w:val="0"/>
            <w:textInput/>
          </w:ffData>
        </w:fldChar>
      </w:r>
      <w:bookmarkStart w:id="5" w:name="Testo6"/>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5"/>
    </w:p>
    <w:p w:rsidR="004667D5" w:rsidRDefault="004667D5" w:rsidP="006154DE">
      <w:pPr>
        <w:tabs>
          <w:tab w:val="left" w:pos="1418"/>
          <w:tab w:val="left" w:pos="7655"/>
        </w:tabs>
        <w:spacing w:line="360" w:lineRule="auto"/>
        <w:contextualSpacing/>
        <w:rPr>
          <w:rFonts w:ascii="Times New Roman" w:hAnsi="Times New Roman" w:cs="Times New Roman"/>
          <w:sz w:val="21"/>
          <w:szCs w:val="21"/>
        </w:rPr>
      </w:pPr>
      <w:r>
        <w:rPr>
          <w:rFonts w:ascii="Times New Roman" w:hAnsi="Times New Roman" w:cs="Times New Roman"/>
          <w:sz w:val="21"/>
          <w:szCs w:val="21"/>
        </w:rPr>
        <w:t>con sede in</w:t>
      </w:r>
      <w:r w:rsidR="003839E1">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7"/>
            <w:enabled/>
            <w:calcOnExit w:val="0"/>
            <w:textInput/>
          </w:ffData>
        </w:fldChar>
      </w:r>
      <w:bookmarkStart w:id="6" w:name="Testo7"/>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6"/>
      <w:r w:rsidR="008F0F0E">
        <w:rPr>
          <w:rFonts w:ascii="Times New Roman" w:hAnsi="Times New Roman" w:cs="Times New Roman"/>
          <w:sz w:val="21"/>
          <w:szCs w:val="21"/>
        </w:rPr>
        <w:t xml:space="preserve"> </w:t>
      </w:r>
      <w:r w:rsidR="00830D99" w:rsidRPr="00453639">
        <w:rPr>
          <w:rFonts w:ascii="Times New Roman" w:hAnsi="Times New Roman" w:cs="Times New Roman"/>
          <w:sz w:val="21"/>
          <w:szCs w:val="21"/>
        </w:rPr>
        <w:t>n.</w:t>
      </w:r>
      <w:r w:rsidR="00736F5E">
        <w:rPr>
          <w:rFonts w:ascii="Times New Roman" w:hAnsi="Times New Roman" w:cs="Times New Roman"/>
          <w:sz w:val="21"/>
          <w:szCs w:val="21"/>
        </w:rPr>
        <w:t xml:space="preserve"> </w:t>
      </w:r>
      <w:r w:rsidR="007D4C8A">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8"/>
            <w:enabled/>
            <w:calcOnExit w:val="0"/>
            <w:textInput/>
          </w:ffData>
        </w:fldChar>
      </w:r>
      <w:bookmarkStart w:id="7" w:name="Testo8"/>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7"/>
    </w:p>
    <w:p w:rsidR="00830D99" w:rsidRPr="00453639" w:rsidRDefault="00830D99"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cap</w:t>
      </w:r>
      <w:r w:rsidR="007E0504"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9"/>
            <w:enabled/>
            <w:calcOnExit w:val="0"/>
            <w:textInput/>
          </w:ffData>
        </w:fldChar>
      </w:r>
      <w:bookmarkStart w:id="8" w:name="Testo9"/>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8"/>
      <w:r w:rsidR="004667D5">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 xml:space="preserve">Comune </w:t>
      </w:r>
      <w:r w:rsidR="00587C6B">
        <w:rPr>
          <w:rFonts w:ascii="Times New Roman" w:hAnsi="Times New Roman" w:cs="Times New Roman"/>
          <w:sz w:val="21"/>
          <w:szCs w:val="21"/>
        </w:rPr>
        <w:fldChar w:fldCharType="begin">
          <w:ffData>
            <w:name w:val="Testo10"/>
            <w:enabled/>
            <w:calcOnExit w:val="0"/>
            <w:textInput/>
          </w:ffData>
        </w:fldChar>
      </w:r>
      <w:bookmarkStart w:id="9" w:name="Testo10"/>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9"/>
      <w:r w:rsidR="00A51EC3" w:rsidRPr="00453639">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Provincia</w:t>
      </w:r>
      <w:r w:rsidR="00736F5E">
        <w:rPr>
          <w:rFonts w:ascii="Times New Roman" w:hAnsi="Times New Roman" w:cs="Times New Roman"/>
          <w:sz w:val="21"/>
          <w:szCs w:val="21"/>
        </w:rPr>
        <w:t xml:space="preserve"> </w:t>
      </w:r>
      <w:r w:rsidR="008B39C0"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1"/>
            <w:enabled/>
            <w:calcOnExit w:val="0"/>
            <w:textInput/>
          </w:ffData>
        </w:fldChar>
      </w:r>
      <w:bookmarkStart w:id="10" w:name="Testo11"/>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0"/>
    </w:p>
    <w:p w:rsidR="004667D5" w:rsidRDefault="00D00A28" w:rsidP="006154DE">
      <w:pPr>
        <w:tabs>
          <w:tab w:val="center" w:pos="4819"/>
        </w:tabs>
        <w:spacing w:line="360" w:lineRule="auto"/>
        <w:jc w:val="both"/>
        <w:rPr>
          <w:rFonts w:ascii="Times New Roman" w:hAnsi="Times New Roman" w:cs="Times New Roman"/>
          <w:sz w:val="21"/>
          <w:szCs w:val="21"/>
        </w:rPr>
      </w:pPr>
      <w:r w:rsidRPr="00453639">
        <w:rPr>
          <w:rFonts w:ascii="Times New Roman" w:hAnsi="Times New Roman" w:cs="Times New Roman"/>
          <w:sz w:val="21"/>
          <w:szCs w:val="21"/>
        </w:rPr>
        <w:t>t</w:t>
      </w:r>
      <w:r w:rsidR="00511467" w:rsidRPr="00453639">
        <w:rPr>
          <w:rFonts w:ascii="Times New Roman" w:hAnsi="Times New Roman" w:cs="Times New Roman"/>
          <w:sz w:val="21"/>
          <w:szCs w:val="21"/>
        </w:rPr>
        <w:t>e</w:t>
      </w:r>
      <w:r w:rsidR="004667D5">
        <w:rPr>
          <w:rFonts w:ascii="Times New Roman" w:hAnsi="Times New Roman" w:cs="Times New Roman"/>
          <w:sz w:val="21"/>
          <w:szCs w:val="21"/>
        </w:rPr>
        <w:t>lefono</w:t>
      </w:r>
      <w:r w:rsidR="004D68F0">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2"/>
            <w:enabled/>
            <w:calcOnExit w:val="0"/>
            <w:textInput/>
          </w:ffData>
        </w:fldChar>
      </w:r>
      <w:bookmarkStart w:id="11" w:name="Testo12"/>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1"/>
    </w:p>
    <w:p w:rsidR="004667D5" w:rsidRDefault="00D00A2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e-mail</w:t>
      </w:r>
      <w:r w:rsidR="00933F64">
        <w:rPr>
          <w:rFonts w:ascii="Times New Roman" w:hAnsi="Times New Roman" w:cs="Times New Roman"/>
          <w:sz w:val="21"/>
          <w:szCs w:val="21"/>
        </w:rPr>
        <w:t xml:space="preserve"> </w:t>
      </w:r>
      <w:r w:rsidR="004667D5">
        <w:rPr>
          <w:rFonts w:ascii="Times New Roman" w:hAnsi="Times New Roman" w:cs="Times New Roman"/>
          <w:sz w:val="21"/>
          <w:szCs w:val="21"/>
        </w:rPr>
        <w:t>dell’Associazione/Società</w:t>
      </w:r>
      <w:r w:rsidR="00736F5E">
        <w:rPr>
          <w:rFonts w:ascii="Times New Roman" w:hAnsi="Times New Roman" w:cs="Times New Roman"/>
          <w:sz w:val="21"/>
          <w:szCs w:val="21"/>
        </w:rPr>
        <w:t xml:space="preserve"> </w:t>
      </w:r>
      <w:r w:rsidR="007D4C8A">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3"/>
            <w:enabled/>
            <w:calcOnExit w:val="0"/>
            <w:textInput/>
          </w:ffData>
        </w:fldChar>
      </w:r>
      <w:bookmarkStart w:id="12" w:name="Testo13"/>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2"/>
    </w:p>
    <w:p w:rsidR="00830D99" w:rsidRPr="00453639" w:rsidRDefault="00371AEE"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 xml:space="preserve">PEC </w:t>
      </w:r>
      <w:r w:rsidR="008C2285">
        <w:rPr>
          <w:rFonts w:ascii="Times New Roman" w:hAnsi="Times New Roman" w:cs="Times New Roman"/>
          <w:sz w:val="21"/>
          <w:szCs w:val="21"/>
        </w:rPr>
        <w:t>dell’Associazione/Società</w:t>
      </w:r>
      <w:r w:rsidR="008F0F0E">
        <w:rPr>
          <w:rFonts w:ascii="Times New Roman" w:hAnsi="Times New Roman" w:cs="Times New Roman"/>
          <w:sz w:val="21"/>
          <w:szCs w:val="21"/>
        </w:rPr>
        <w:t xml:space="preserve">  </w:t>
      </w:r>
      <w:r w:rsidR="008C2285">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4"/>
            <w:enabled/>
            <w:calcOnExit w:val="0"/>
            <w:textInput/>
          </w:ffData>
        </w:fldChar>
      </w:r>
      <w:bookmarkStart w:id="13" w:name="Testo14"/>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3"/>
    </w:p>
    <w:p w:rsidR="00830D99" w:rsidRPr="00453639" w:rsidRDefault="00830D99"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Codice fiscale dell</w:t>
      </w:r>
      <w:r w:rsidR="004D68F0">
        <w:rPr>
          <w:rFonts w:ascii="Times New Roman" w:hAnsi="Times New Roman" w:cs="Times New Roman"/>
          <w:sz w:val="21"/>
          <w:szCs w:val="21"/>
        </w:rPr>
        <w:t>’</w:t>
      </w:r>
      <w:r w:rsidR="004667D5">
        <w:rPr>
          <w:rFonts w:ascii="Times New Roman" w:hAnsi="Times New Roman" w:cs="Times New Roman"/>
          <w:sz w:val="21"/>
          <w:szCs w:val="21"/>
        </w:rPr>
        <w:t>A</w:t>
      </w:r>
      <w:r w:rsidR="002D6A38" w:rsidRPr="00453639">
        <w:rPr>
          <w:rFonts w:ascii="Times New Roman" w:hAnsi="Times New Roman" w:cs="Times New Roman"/>
          <w:sz w:val="21"/>
          <w:szCs w:val="21"/>
        </w:rPr>
        <w:t>ssociazione/</w:t>
      </w:r>
      <w:r w:rsidR="004667D5">
        <w:rPr>
          <w:rFonts w:ascii="Times New Roman" w:hAnsi="Times New Roman" w:cs="Times New Roman"/>
          <w:sz w:val="21"/>
          <w:szCs w:val="21"/>
        </w:rPr>
        <w:t>S</w:t>
      </w:r>
      <w:r w:rsidR="002D6A38" w:rsidRPr="00453639">
        <w:rPr>
          <w:rFonts w:ascii="Times New Roman" w:hAnsi="Times New Roman" w:cs="Times New Roman"/>
          <w:sz w:val="21"/>
          <w:szCs w:val="21"/>
        </w:rPr>
        <w:t>ocietà</w:t>
      </w:r>
      <w:r w:rsidR="008B39C0"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5"/>
            <w:enabled/>
            <w:calcOnExit w:val="0"/>
            <w:textInput/>
          </w:ffData>
        </w:fldChar>
      </w:r>
      <w:bookmarkStart w:id="14" w:name="Testo15"/>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4"/>
    </w:p>
    <w:p w:rsidR="00830D99" w:rsidRPr="00453639" w:rsidRDefault="00B768B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P</w:t>
      </w:r>
      <w:r w:rsidR="00830D99" w:rsidRPr="00453639">
        <w:rPr>
          <w:rFonts w:ascii="Times New Roman" w:hAnsi="Times New Roman" w:cs="Times New Roman"/>
          <w:sz w:val="21"/>
          <w:szCs w:val="21"/>
        </w:rPr>
        <w:t xml:space="preserve">artita </w:t>
      </w:r>
      <w:r w:rsidR="004A6B0F" w:rsidRPr="00453639">
        <w:rPr>
          <w:rFonts w:ascii="Times New Roman" w:hAnsi="Times New Roman" w:cs="Times New Roman"/>
          <w:sz w:val="21"/>
          <w:szCs w:val="21"/>
        </w:rPr>
        <w:t>IVA</w:t>
      </w:r>
      <w:r w:rsidR="00830D99" w:rsidRPr="00453639">
        <w:rPr>
          <w:rFonts w:ascii="Times New Roman" w:hAnsi="Times New Roman" w:cs="Times New Roman"/>
          <w:sz w:val="21"/>
          <w:szCs w:val="21"/>
        </w:rPr>
        <w:t xml:space="preserve"> (</w:t>
      </w:r>
      <w:r w:rsidR="00830D99" w:rsidRPr="00453639">
        <w:rPr>
          <w:rFonts w:ascii="Times New Roman" w:hAnsi="Times New Roman" w:cs="Times New Roman"/>
          <w:i/>
          <w:sz w:val="21"/>
          <w:szCs w:val="21"/>
        </w:rPr>
        <w:t xml:space="preserve">da indicare obbligatoriamente se </w:t>
      </w:r>
      <w:r w:rsidR="008B39C0" w:rsidRPr="00453639">
        <w:rPr>
          <w:rFonts w:ascii="Times New Roman" w:hAnsi="Times New Roman" w:cs="Times New Roman"/>
          <w:i/>
          <w:sz w:val="21"/>
          <w:szCs w:val="21"/>
        </w:rPr>
        <w:t>a</w:t>
      </w:r>
      <w:r w:rsidR="00830D99" w:rsidRPr="00453639">
        <w:rPr>
          <w:rFonts w:ascii="Times New Roman" w:hAnsi="Times New Roman" w:cs="Times New Roman"/>
          <w:i/>
          <w:sz w:val="21"/>
          <w:szCs w:val="21"/>
        </w:rPr>
        <w:t>ttribuita</w:t>
      </w:r>
      <w:r w:rsidR="00830D99" w:rsidRPr="00453639">
        <w:rPr>
          <w:rFonts w:ascii="Times New Roman" w:hAnsi="Times New Roman" w:cs="Times New Roman"/>
          <w:sz w:val="21"/>
          <w:szCs w:val="21"/>
        </w:rPr>
        <w:t>)</w:t>
      </w:r>
      <w:r w:rsidR="008B39C0" w:rsidRPr="00453639">
        <w:rPr>
          <w:rFonts w:ascii="Times New Roman" w:hAnsi="Times New Roman" w:cs="Times New Roman"/>
          <w:sz w:val="21"/>
          <w:szCs w:val="21"/>
        </w:rPr>
        <w:t xml:space="preserve"> </w:t>
      </w:r>
      <w:bookmarkStart w:id="15" w:name="_Hlk203572166"/>
      <w:r w:rsidR="00587C6B">
        <w:rPr>
          <w:rFonts w:ascii="Times New Roman" w:hAnsi="Times New Roman" w:cs="Times New Roman"/>
          <w:sz w:val="21"/>
          <w:szCs w:val="21"/>
        </w:rPr>
        <w:fldChar w:fldCharType="begin">
          <w:ffData>
            <w:name w:val="Testo16"/>
            <w:enabled/>
            <w:calcOnExit w:val="0"/>
            <w:textInput/>
          </w:ffData>
        </w:fldChar>
      </w:r>
      <w:bookmarkStart w:id="16" w:name="Testo16"/>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5"/>
      <w:bookmarkEnd w:id="16"/>
    </w:p>
    <w:p w:rsidR="00830D99" w:rsidRDefault="008C2285" w:rsidP="006154DE">
      <w:pPr>
        <w:tabs>
          <w:tab w:val="center" w:pos="4819"/>
        </w:tabs>
        <w:spacing w:line="360" w:lineRule="auto"/>
        <w:contextualSpacing/>
        <w:rPr>
          <w:rFonts w:ascii="Times New Roman" w:hAnsi="Times New Roman" w:cs="Times New Roman"/>
          <w:sz w:val="21"/>
          <w:szCs w:val="21"/>
        </w:rPr>
      </w:pPr>
      <w:r>
        <w:rPr>
          <w:rFonts w:ascii="Times New Roman" w:hAnsi="Times New Roman" w:cs="Times New Roman"/>
          <w:sz w:val="21"/>
          <w:szCs w:val="21"/>
        </w:rPr>
        <w:t xml:space="preserve">Nominativo e numero di cellulare del referente del presente </w:t>
      </w:r>
      <w:r w:rsidR="00736F5E">
        <w:rPr>
          <w:rFonts w:ascii="Times New Roman" w:hAnsi="Times New Roman" w:cs="Times New Roman"/>
          <w:sz w:val="21"/>
          <w:szCs w:val="21"/>
        </w:rPr>
        <w:t>Avviso</w:t>
      </w:r>
      <w:r>
        <w:rPr>
          <w:rFonts w:ascii="Times New Roman" w:hAnsi="Times New Roman" w:cs="Times New Roman"/>
          <w:sz w:val="21"/>
          <w:szCs w:val="21"/>
        </w:rPr>
        <w:t xml:space="preserve"> (</w:t>
      </w:r>
      <w:r w:rsidRPr="00B50310">
        <w:rPr>
          <w:rFonts w:ascii="Times New Roman" w:hAnsi="Times New Roman" w:cs="Times New Roman"/>
          <w:i/>
          <w:sz w:val="21"/>
          <w:szCs w:val="21"/>
        </w:rPr>
        <w:t>da indicare obbligatoriamente</w:t>
      </w:r>
      <w:r>
        <w:rPr>
          <w:rFonts w:ascii="Times New Roman" w:hAnsi="Times New Roman" w:cs="Times New Roman"/>
          <w:sz w:val="21"/>
          <w:szCs w:val="21"/>
        </w:rPr>
        <w:t>)</w:t>
      </w:r>
    </w:p>
    <w:p w:rsidR="008C2285" w:rsidRPr="008C2285" w:rsidRDefault="00587C6B" w:rsidP="006154DE">
      <w:pPr>
        <w:tabs>
          <w:tab w:val="center" w:pos="4819"/>
        </w:tabs>
        <w:contextualSpacing/>
        <w:rPr>
          <w:rFonts w:ascii="Times New Roman" w:hAnsi="Times New Roman" w:cs="Times New Roman"/>
          <w:sz w:val="16"/>
          <w:szCs w:val="16"/>
        </w:rPr>
      </w:pPr>
      <w:r>
        <w:rPr>
          <w:rFonts w:ascii="Times New Roman" w:hAnsi="Times New Roman" w:cs="Times New Roman"/>
          <w:sz w:val="21"/>
          <w:szCs w:val="21"/>
        </w:rPr>
        <w:fldChar w:fldCharType="begin">
          <w:ffData>
            <w:name w:val="Testo17"/>
            <w:enabled/>
            <w:calcOnExit w:val="0"/>
            <w:textInput/>
          </w:ffData>
        </w:fldChar>
      </w:r>
      <w:bookmarkStart w:id="17" w:name="Testo17"/>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17"/>
    </w:p>
    <w:p w:rsidR="001602D7" w:rsidRPr="001602D7" w:rsidRDefault="001602D7" w:rsidP="001602D7">
      <w:pPr>
        <w:jc w:val="both"/>
        <w:rPr>
          <w:rFonts w:ascii="Times New Roman" w:hAnsi="Times New Roman" w:cs="Times New Roman"/>
          <w:sz w:val="21"/>
          <w:szCs w:val="21"/>
        </w:rPr>
      </w:pPr>
      <w:r w:rsidRPr="001602D7">
        <w:rPr>
          <w:rFonts w:ascii="Times New Roman" w:hAnsi="Times New Roman" w:cs="Times New Roman"/>
          <w:sz w:val="21"/>
          <w:szCs w:val="21"/>
        </w:rPr>
        <w:t>consapevole delle sanzioni penali e civili, richiamate dall’art. 76 del D.P.R. 28 dicembre 2000 n. 445 e ss.mm.ii. in caso di dichiarazioni mendaci, di formazione o uso di atti falsi, e della decadenza dei benefici conseguiti al provvedimento emanato sulla base di dichiarazioni non veritiere, di cui all’art. 75 del richiamato D.P.R., ai fini dell’erogazione del contributo di cui all’oggetto, in nome e per conto dell’organismo che rappresenta sotto la propria responsabilità</w:t>
      </w:r>
    </w:p>
    <w:p w:rsidR="001602D7" w:rsidRPr="001602D7" w:rsidRDefault="001602D7" w:rsidP="001602D7">
      <w:pPr>
        <w:jc w:val="both"/>
        <w:rPr>
          <w:rFonts w:ascii="Times New Roman" w:hAnsi="Times New Roman" w:cs="Times New Roman"/>
          <w:sz w:val="21"/>
          <w:szCs w:val="21"/>
        </w:rPr>
      </w:pPr>
    </w:p>
    <w:p w:rsidR="001602D7" w:rsidRPr="001602D7" w:rsidRDefault="001602D7" w:rsidP="001602D7">
      <w:pPr>
        <w:jc w:val="center"/>
        <w:rPr>
          <w:rFonts w:ascii="Times New Roman" w:hAnsi="Times New Roman" w:cs="Times New Roman"/>
          <w:b/>
          <w:sz w:val="21"/>
          <w:szCs w:val="21"/>
        </w:rPr>
      </w:pPr>
      <w:r w:rsidRPr="001602D7">
        <w:rPr>
          <w:rFonts w:ascii="Times New Roman" w:hAnsi="Times New Roman" w:cs="Times New Roman"/>
          <w:b/>
          <w:sz w:val="21"/>
          <w:szCs w:val="21"/>
        </w:rPr>
        <w:t>DICHIARA</w:t>
      </w:r>
    </w:p>
    <w:p w:rsidR="001602D7" w:rsidRPr="001602D7" w:rsidRDefault="001602D7" w:rsidP="001602D7">
      <w:pPr>
        <w:jc w:val="both"/>
        <w:rPr>
          <w:rFonts w:ascii="Times New Roman" w:hAnsi="Times New Roman" w:cs="Times New Roman"/>
          <w:b/>
          <w:sz w:val="21"/>
          <w:szCs w:val="21"/>
        </w:rPr>
      </w:pPr>
    </w:p>
    <w:p w:rsidR="001602D7" w:rsidRPr="001602D7" w:rsidRDefault="001602D7" w:rsidP="001602D7">
      <w:pPr>
        <w:jc w:val="both"/>
        <w:rPr>
          <w:rFonts w:ascii="Times New Roman" w:hAnsi="Times New Roman" w:cs="Times New Roman"/>
          <w:sz w:val="21"/>
          <w:szCs w:val="21"/>
        </w:rPr>
      </w:pPr>
      <w:r w:rsidRPr="001602D7">
        <w:rPr>
          <w:rFonts w:ascii="Times New Roman" w:hAnsi="Times New Roman" w:cs="Times New Roman"/>
          <w:sz w:val="21"/>
          <w:szCs w:val="21"/>
        </w:rPr>
        <w:t>1)</w:t>
      </w:r>
      <w:r w:rsidRPr="001602D7">
        <w:rPr>
          <w:rFonts w:ascii="Times New Roman" w:hAnsi="Times New Roman" w:cs="Times New Roman"/>
          <w:b/>
          <w:sz w:val="21"/>
          <w:szCs w:val="21"/>
        </w:rPr>
        <w:tab/>
      </w:r>
      <w:r w:rsidRPr="001602D7">
        <w:rPr>
          <w:rFonts w:ascii="Times New Roman" w:hAnsi="Times New Roman" w:cs="Times New Roman"/>
          <w:sz w:val="21"/>
          <w:szCs w:val="21"/>
        </w:rPr>
        <w:t>che l’attività per la quale è stato richiesto il finanziamento regionale:</w:t>
      </w:r>
    </w:p>
    <w:p w:rsidR="001602D7" w:rsidRPr="001602D7" w:rsidRDefault="001602D7" w:rsidP="001602D7">
      <w:pPr>
        <w:jc w:val="both"/>
        <w:rPr>
          <w:rFonts w:ascii="Times New Roman" w:hAnsi="Times New Roman" w:cs="Times New Roman"/>
          <w:sz w:val="21"/>
          <w:szCs w:val="21"/>
        </w:rPr>
      </w:pPr>
      <w:r w:rsidRPr="001602D7">
        <w:rPr>
          <w:rFonts w:ascii="Times New Roman" w:hAnsi="Times New Roman" w:cs="Times New Roman"/>
          <w:sz w:val="21"/>
          <w:szCs w:val="21"/>
        </w:rPr>
        <w:t>a)</w:t>
      </w:r>
      <w:r w:rsidRPr="001602D7">
        <w:rPr>
          <w:rFonts w:ascii="Times New Roman" w:hAnsi="Times New Roman" w:cs="Times New Roman"/>
          <w:sz w:val="21"/>
          <w:szCs w:val="21"/>
        </w:rPr>
        <w:tab/>
        <w:t>è riferita all’iniziativa denominata (indicare il titolo dell’evento finanziato)</w:t>
      </w:r>
    </w:p>
    <w:p w:rsidR="001602D7" w:rsidRPr="001602D7" w:rsidRDefault="001602D7" w:rsidP="001602D7">
      <w:pPr>
        <w:jc w:val="both"/>
        <w:rPr>
          <w:rFonts w:ascii="Times New Roman" w:hAnsi="Times New Roman" w:cs="Times New Roman"/>
          <w:sz w:val="21"/>
          <w:szCs w:val="21"/>
        </w:rPr>
      </w:pPr>
    </w:p>
    <w:p w:rsidR="006E2162" w:rsidRDefault="007C3B4C" w:rsidP="006E2162">
      <w:pPr>
        <w:jc w:val="both"/>
        <w:rPr>
          <w:rFonts w:ascii="Times New Roman" w:hAnsi="Times New Roman" w:cs="Times New Roman"/>
          <w:sz w:val="16"/>
          <w:szCs w:val="16"/>
        </w:rPr>
      </w:pPr>
      <w:r>
        <w:rPr>
          <w:rFonts w:ascii="Times New Roman" w:hAnsi="Times New Roman" w:cs="Times New Roman"/>
          <w:sz w:val="21"/>
          <w:szCs w:val="21"/>
        </w:rPr>
        <w:fldChar w:fldCharType="begin">
          <w:ffData>
            <w:name w:val="Testo1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p w:rsidR="00A058B3" w:rsidRDefault="00A058B3" w:rsidP="006E2162">
      <w:pPr>
        <w:jc w:val="both"/>
        <w:rPr>
          <w:rFonts w:ascii="Times New Roman" w:hAnsi="Times New Roman" w:cs="Times New Roman"/>
          <w:sz w:val="16"/>
          <w:szCs w:val="16"/>
        </w:rPr>
      </w:pPr>
    </w:p>
    <w:p w:rsidR="003A3257" w:rsidRPr="003220BD" w:rsidRDefault="003A3257" w:rsidP="003220BD">
      <w:pPr>
        <w:tabs>
          <w:tab w:val="left" w:pos="851"/>
        </w:tabs>
        <w:spacing w:line="320" w:lineRule="exact"/>
        <w:rPr>
          <w:rFonts w:ascii="Times New Roman" w:hAnsi="Times New Roman" w:cs="Times New Roman"/>
          <w:sz w:val="21"/>
          <w:szCs w:val="21"/>
        </w:rPr>
      </w:pPr>
      <w:r w:rsidRPr="003220BD">
        <w:rPr>
          <w:rFonts w:ascii="Times New Roman" w:hAnsi="Times New Roman" w:cs="Times New Roman"/>
          <w:sz w:val="21"/>
          <w:szCs w:val="21"/>
        </w:rPr>
        <w:t xml:space="preserve">è stata avviata in data </w:t>
      </w:r>
      <w:r w:rsidRPr="003220BD">
        <w:rPr>
          <w:rFonts w:ascii="Times New Roman" w:hAnsi="Times New Roman" w:cs="Times New Roman"/>
          <w:sz w:val="21"/>
          <w:szCs w:val="21"/>
        </w:rPr>
        <w:fldChar w:fldCharType="begin">
          <w:ffData>
            <w:name w:val="Testo16"/>
            <w:enabled/>
            <w:calcOnExit w:val="0"/>
            <w:textInput/>
          </w:ffData>
        </w:fldChar>
      </w:r>
      <w:r w:rsidRPr="003220BD">
        <w:rPr>
          <w:rFonts w:ascii="Times New Roman" w:hAnsi="Times New Roman" w:cs="Times New Roman"/>
          <w:sz w:val="21"/>
          <w:szCs w:val="21"/>
        </w:rPr>
        <w:instrText xml:space="preserve"> FORMTEXT </w:instrText>
      </w:r>
      <w:r w:rsidRPr="003220BD">
        <w:rPr>
          <w:rFonts w:ascii="Times New Roman" w:hAnsi="Times New Roman" w:cs="Times New Roman"/>
          <w:sz w:val="21"/>
          <w:szCs w:val="21"/>
        </w:rPr>
      </w:r>
      <w:r w:rsidRPr="003220BD">
        <w:rPr>
          <w:rFonts w:ascii="Times New Roman" w:hAnsi="Times New Roman" w:cs="Times New Roman"/>
          <w:sz w:val="21"/>
          <w:szCs w:val="21"/>
        </w:rPr>
        <w:fldChar w:fldCharType="separate"/>
      </w:r>
      <w:r w:rsidRPr="003220BD">
        <w:rPr>
          <w:rFonts w:ascii="Times New Roman" w:hAnsi="Times New Roman" w:cs="Times New Roman"/>
          <w:noProof/>
          <w:sz w:val="21"/>
          <w:szCs w:val="21"/>
        </w:rPr>
        <w:t> </w:t>
      </w:r>
      <w:r w:rsidRPr="003220BD">
        <w:rPr>
          <w:rFonts w:ascii="Times New Roman" w:hAnsi="Times New Roman" w:cs="Times New Roman"/>
          <w:noProof/>
          <w:sz w:val="21"/>
          <w:szCs w:val="21"/>
        </w:rPr>
        <w:t> </w:t>
      </w:r>
      <w:r w:rsidRPr="003220BD">
        <w:rPr>
          <w:rFonts w:ascii="Times New Roman" w:hAnsi="Times New Roman" w:cs="Times New Roman"/>
          <w:noProof/>
          <w:sz w:val="21"/>
          <w:szCs w:val="21"/>
        </w:rPr>
        <w:t> </w:t>
      </w:r>
      <w:r w:rsidRPr="003220BD">
        <w:rPr>
          <w:rFonts w:ascii="Times New Roman" w:hAnsi="Times New Roman" w:cs="Times New Roman"/>
          <w:noProof/>
          <w:sz w:val="21"/>
          <w:szCs w:val="21"/>
        </w:rPr>
        <w:t> </w:t>
      </w:r>
      <w:r w:rsidRPr="003220BD">
        <w:rPr>
          <w:rFonts w:ascii="Times New Roman" w:hAnsi="Times New Roman" w:cs="Times New Roman"/>
          <w:noProof/>
          <w:sz w:val="21"/>
          <w:szCs w:val="21"/>
        </w:rPr>
        <w:t> </w:t>
      </w:r>
      <w:r w:rsidRPr="003220BD">
        <w:rPr>
          <w:rFonts w:ascii="Times New Roman" w:hAnsi="Times New Roman" w:cs="Times New Roman"/>
          <w:sz w:val="21"/>
          <w:szCs w:val="21"/>
        </w:rPr>
        <w:fldChar w:fldCharType="end"/>
      </w:r>
      <w:r w:rsidRPr="003220BD">
        <w:rPr>
          <w:rFonts w:ascii="Times New Roman" w:hAnsi="Times New Roman" w:cs="Times New Roman"/>
          <w:sz w:val="21"/>
          <w:szCs w:val="21"/>
        </w:rPr>
        <w:t xml:space="preserve"> </w:t>
      </w:r>
      <w:r w:rsidR="003220BD" w:rsidRPr="003220BD">
        <w:rPr>
          <w:rFonts w:ascii="Times New Roman" w:hAnsi="Times New Roman" w:cs="Times New Roman"/>
          <w:sz w:val="21"/>
          <w:szCs w:val="21"/>
        </w:rPr>
        <w:t xml:space="preserve">     </w:t>
      </w:r>
      <w:r w:rsidRPr="003220BD">
        <w:rPr>
          <w:rFonts w:ascii="Times New Roman" w:hAnsi="Times New Roman" w:cs="Times New Roman"/>
          <w:sz w:val="21"/>
          <w:szCs w:val="21"/>
        </w:rPr>
        <w:t xml:space="preserve">si è conclusa e/o si concluderà </w:t>
      </w:r>
      <w:r w:rsidRPr="003220BD">
        <w:rPr>
          <w:rStyle w:val="Rimandonotaapidipagina"/>
          <w:rFonts w:ascii="Times New Roman" w:hAnsi="Times New Roman" w:cs="Times New Roman"/>
          <w:sz w:val="21"/>
          <w:szCs w:val="21"/>
        </w:rPr>
        <w:footnoteReference w:id="1"/>
      </w:r>
      <w:r w:rsidRPr="003220BD">
        <w:rPr>
          <w:rFonts w:ascii="Times New Roman" w:hAnsi="Times New Roman" w:cs="Times New Roman"/>
          <w:sz w:val="21"/>
          <w:szCs w:val="21"/>
        </w:rPr>
        <w:t xml:space="preserve"> il </w:t>
      </w:r>
      <w:r w:rsidR="003220BD" w:rsidRPr="003220BD">
        <w:rPr>
          <w:rFonts w:ascii="Times New Roman" w:hAnsi="Times New Roman" w:cs="Times New Roman"/>
          <w:sz w:val="21"/>
          <w:szCs w:val="21"/>
        </w:rPr>
        <w:t xml:space="preserve"> </w:t>
      </w:r>
      <w:r w:rsidR="003220BD" w:rsidRPr="003220BD">
        <w:rPr>
          <w:rFonts w:ascii="Times New Roman" w:hAnsi="Times New Roman" w:cs="Times New Roman"/>
          <w:sz w:val="21"/>
          <w:szCs w:val="21"/>
        </w:rPr>
        <w:fldChar w:fldCharType="begin">
          <w:ffData>
            <w:name w:val=""/>
            <w:enabled/>
            <w:calcOnExit w:val="0"/>
            <w:textInput/>
          </w:ffData>
        </w:fldChar>
      </w:r>
      <w:r w:rsidR="003220BD" w:rsidRPr="003220BD">
        <w:rPr>
          <w:rFonts w:ascii="Times New Roman" w:hAnsi="Times New Roman" w:cs="Times New Roman"/>
          <w:sz w:val="21"/>
          <w:szCs w:val="21"/>
        </w:rPr>
        <w:instrText xml:space="preserve"> FORMTEXT </w:instrText>
      </w:r>
      <w:r w:rsidR="003220BD" w:rsidRPr="003220BD">
        <w:rPr>
          <w:rFonts w:ascii="Times New Roman" w:hAnsi="Times New Roman" w:cs="Times New Roman"/>
          <w:sz w:val="21"/>
          <w:szCs w:val="21"/>
        </w:rPr>
      </w:r>
      <w:r w:rsidR="003220BD" w:rsidRPr="003220BD">
        <w:rPr>
          <w:rFonts w:ascii="Times New Roman" w:hAnsi="Times New Roman" w:cs="Times New Roman"/>
          <w:sz w:val="21"/>
          <w:szCs w:val="21"/>
        </w:rPr>
        <w:fldChar w:fldCharType="separate"/>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sz w:val="21"/>
          <w:szCs w:val="21"/>
        </w:rPr>
        <w:fldChar w:fldCharType="end"/>
      </w:r>
      <w:r w:rsidRPr="003220BD">
        <w:rPr>
          <w:rFonts w:ascii="Times New Roman" w:hAnsi="Times New Roman" w:cs="Times New Roman"/>
          <w:sz w:val="21"/>
          <w:szCs w:val="21"/>
        </w:rPr>
        <w:t>,  nella seguente località</w:t>
      </w:r>
      <w:r w:rsidR="003220BD" w:rsidRPr="003220BD">
        <w:rPr>
          <w:rFonts w:ascii="Times New Roman" w:hAnsi="Times New Roman" w:cs="Times New Roman"/>
          <w:sz w:val="21"/>
          <w:szCs w:val="21"/>
        </w:rPr>
        <w:t xml:space="preserve"> </w:t>
      </w:r>
      <w:r w:rsidR="003220BD" w:rsidRPr="003220BD">
        <w:rPr>
          <w:rFonts w:ascii="Times New Roman" w:hAnsi="Times New Roman" w:cs="Times New Roman"/>
          <w:sz w:val="21"/>
          <w:szCs w:val="21"/>
        </w:rPr>
        <w:fldChar w:fldCharType="begin">
          <w:ffData>
            <w:name w:val="Testo16"/>
            <w:enabled/>
            <w:calcOnExit w:val="0"/>
            <w:textInput/>
          </w:ffData>
        </w:fldChar>
      </w:r>
      <w:r w:rsidR="003220BD" w:rsidRPr="003220BD">
        <w:rPr>
          <w:rFonts w:ascii="Times New Roman" w:hAnsi="Times New Roman" w:cs="Times New Roman"/>
          <w:sz w:val="21"/>
          <w:szCs w:val="21"/>
        </w:rPr>
        <w:instrText xml:space="preserve"> FORMTEXT </w:instrText>
      </w:r>
      <w:r w:rsidR="003220BD" w:rsidRPr="003220BD">
        <w:rPr>
          <w:rFonts w:ascii="Times New Roman" w:hAnsi="Times New Roman" w:cs="Times New Roman"/>
          <w:sz w:val="21"/>
          <w:szCs w:val="21"/>
        </w:rPr>
      </w:r>
      <w:r w:rsidR="003220BD" w:rsidRPr="003220BD">
        <w:rPr>
          <w:rFonts w:ascii="Times New Roman" w:hAnsi="Times New Roman" w:cs="Times New Roman"/>
          <w:sz w:val="21"/>
          <w:szCs w:val="21"/>
        </w:rPr>
        <w:fldChar w:fldCharType="separate"/>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noProof/>
          <w:sz w:val="21"/>
          <w:szCs w:val="21"/>
        </w:rPr>
        <w:t> </w:t>
      </w:r>
      <w:r w:rsidR="003220BD" w:rsidRPr="003220BD">
        <w:rPr>
          <w:rFonts w:ascii="Times New Roman" w:hAnsi="Times New Roman" w:cs="Times New Roman"/>
          <w:sz w:val="21"/>
          <w:szCs w:val="21"/>
        </w:rPr>
        <w:fldChar w:fldCharType="end"/>
      </w:r>
    </w:p>
    <w:p w:rsidR="003A3257" w:rsidRPr="003220BD" w:rsidRDefault="003A3257" w:rsidP="003A3257">
      <w:pPr>
        <w:pStyle w:val="Paragrafoelenco"/>
        <w:tabs>
          <w:tab w:val="left" w:pos="851"/>
        </w:tabs>
        <w:spacing w:after="0" w:line="320" w:lineRule="exact"/>
        <w:ind w:left="851" w:hanging="425"/>
        <w:rPr>
          <w:rFonts w:ascii="Times New Roman" w:hAnsi="Times New Roman"/>
          <w:sz w:val="21"/>
          <w:szCs w:val="21"/>
        </w:rPr>
      </w:pPr>
    </w:p>
    <w:p w:rsidR="003A3257" w:rsidRPr="003220BD" w:rsidRDefault="003A3257" w:rsidP="003A3257">
      <w:pPr>
        <w:jc w:val="both"/>
        <w:rPr>
          <w:rFonts w:ascii="Times New Roman" w:hAnsi="Times New Roman" w:cs="Times New Roman"/>
          <w:b/>
          <w:sz w:val="21"/>
          <w:szCs w:val="21"/>
        </w:rPr>
      </w:pPr>
      <w:r w:rsidRPr="003220BD">
        <w:rPr>
          <w:rFonts w:ascii="Times New Roman" w:hAnsi="Times New Roman" w:cs="Times New Roman"/>
          <w:sz w:val="21"/>
          <w:szCs w:val="21"/>
        </w:rPr>
        <w:t xml:space="preserve">di cui si allega </w:t>
      </w:r>
      <w:r w:rsidRPr="003220BD">
        <w:rPr>
          <w:rFonts w:ascii="Times New Roman" w:hAnsi="Times New Roman" w:cs="Times New Roman"/>
          <w:b/>
          <w:sz w:val="21"/>
          <w:szCs w:val="21"/>
        </w:rPr>
        <w:t xml:space="preserve">relazione illustrativa </w:t>
      </w:r>
      <w:r w:rsidRPr="003220BD">
        <w:rPr>
          <w:rFonts w:ascii="Times New Roman" w:hAnsi="Times New Roman" w:cs="Times New Roman"/>
          <w:sz w:val="21"/>
          <w:szCs w:val="21"/>
        </w:rPr>
        <w:t xml:space="preserve">comprovante le attività svolte, motivando gli eventuali scostamenti rispetto a quanto previsto in sede di domanda </w:t>
      </w:r>
      <w:r w:rsidRPr="003220BD">
        <w:rPr>
          <w:rFonts w:ascii="Times New Roman" w:hAnsi="Times New Roman" w:cs="Times New Roman"/>
          <w:i/>
          <w:sz w:val="21"/>
          <w:szCs w:val="21"/>
        </w:rPr>
        <w:t xml:space="preserve">(la relazione deve essere compilata su carta intestata </w:t>
      </w:r>
      <w:r w:rsidRPr="003220BD">
        <w:rPr>
          <w:rFonts w:ascii="Times New Roman" w:hAnsi="Times New Roman" w:cs="Times New Roman"/>
          <w:i/>
          <w:sz w:val="21"/>
          <w:szCs w:val="21"/>
        </w:rPr>
        <w:lastRenderedPageBreak/>
        <w:t>dell’ente/associazione/società e sottoscritta dal legale rappresentante. A corredo potranno essere allegate rassegne stampa e altra documentazione e video)</w:t>
      </w:r>
      <w:r w:rsidRPr="003220BD">
        <w:rPr>
          <w:rFonts w:ascii="Times New Roman" w:hAnsi="Times New Roman" w:cs="Times New Roman"/>
          <w:b/>
          <w:sz w:val="21"/>
          <w:szCs w:val="21"/>
        </w:rPr>
        <w:t>;</w:t>
      </w:r>
    </w:p>
    <w:p w:rsidR="003A3257" w:rsidRDefault="003A3257" w:rsidP="003A3257">
      <w:pPr>
        <w:jc w:val="both"/>
        <w:rPr>
          <w:rFonts w:ascii="Times New Roman" w:hAnsi="Times New Roman" w:cs="Times New Roman"/>
          <w:sz w:val="20"/>
          <w:szCs w:val="20"/>
        </w:rPr>
      </w:pPr>
    </w:p>
    <w:p w:rsidR="003220BD" w:rsidRDefault="003220BD" w:rsidP="003A3257">
      <w:pPr>
        <w:jc w:val="both"/>
        <w:rPr>
          <w:rFonts w:ascii="Times New Roman" w:hAnsi="Times New Roman" w:cs="Times New Roman"/>
          <w:sz w:val="20"/>
          <w:szCs w:val="20"/>
        </w:rPr>
      </w:pPr>
    </w:p>
    <w:p w:rsidR="003220BD" w:rsidRPr="002A6934" w:rsidRDefault="003220BD" w:rsidP="003A3257">
      <w:pPr>
        <w:jc w:val="both"/>
        <w:rPr>
          <w:rFonts w:ascii="Times New Roman" w:hAnsi="Times New Roman" w:cs="Times New Roman"/>
          <w:sz w:val="20"/>
          <w:szCs w:val="20"/>
        </w:rPr>
      </w:pPr>
    </w:p>
    <w:p w:rsidR="003A3257" w:rsidRPr="001602D7" w:rsidRDefault="003A3257" w:rsidP="001602D7">
      <w:pPr>
        <w:numPr>
          <w:ilvl w:val="0"/>
          <w:numId w:val="34"/>
        </w:numPr>
        <w:tabs>
          <w:tab w:val="left" w:pos="426"/>
        </w:tabs>
        <w:suppressAutoHyphens/>
        <w:spacing w:line="276" w:lineRule="auto"/>
        <w:ind w:left="426" w:hanging="426"/>
        <w:jc w:val="both"/>
        <w:rPr>
          <w:rFonts w:ascii="Times New Roman" w:hAnsi="Times New Roman" w:cs="Times New Roman"/>
          <w:sz w:val="21"/>
          <w:szCs w:val="21"/>
        </w:rPr>
      </w:pPr>
      <w:r w:rsidRPr="001602D7">
        <w:rPr>
          <w:rFonts w:ascii="Times New Roman" w:hAnsi="Times New Roman" w:cs="Times New Roman"/>
          <w:sz w:val="21"/>
          <w:szCs w:val="21"/>
        </w:rPr>
        <w:t>che</w:t>
      </w:r>
      <w:r w:rsidRPr="001602D7">
        <w:rPr>
          <w:rFonts w:ascii="Times New Roman" w:hAnsi="Times New Roman" w:cs="Times New Roman"/>
          <w:bCs/>
          <w:sz w:val="21"/>
          <w:szCs w:val="21"/>
        </w:rPr>
        <w:t xml:space="preserve"> per la realizzazione di quanto sopra indicato sono state sostenute le seguenti spese (</w:t>
      </w:r>
      <w:r w:rsidRPr="001602D7">
        <w:rPr>
          <w:rFonts w:ascii="Times New Roman" w:hAnsi="Times New Roman" w:cs="Times New Roman"/>
          <w:bCs/>
          <w:i/>
          <w:sz w:val="21"/>
          <w:szCs w:val="21"/>
        </w:rPr>
        <w:t>sono</w:t>
      </w:r>
      <w:r w:rsidRPr="001602D7">
        <w:rPr>
          <w:rFonts w:ascii="Times New Roman" w:hAnsi="Times New Roman" w:cs="Times New Roman"/>
          <w:b/>
          <w:bCs/>
          <w:i/>
          <w:sz w:val="21"/>
          <w:szCs w:val="21"/>
        </w:rPr>
        <w:t xml:space="preserve"> </w:t>
      </w:r>
      <w:r w:rsidRPr="001602D7">
        <w:rPr>
          <w:rFonts w:ascii="Times New Roman" w:hAnsi="Times New Roman" w:cs="Times New Roman"/>
          <w:bCs/>
          <w:i/>
          <w:sz w:val="21"/>
          <w:szCs w:val="21"/>
        </w:rPr>
        <w:t>escluse</w:t>
      </w:r>
      <w:r w:rsidRPr="001602D7">
        <w:rPr>
          <w:rFonts w:ascii="Times New Roman" w:hAnsi="Times New Roman" w:cs="Times New Roman"/>
          <w:b/>
          <w:bCs/>
          <w:i/>
          <w:sz w:val="21"/>
          <w:szCs w:val="21"/>
        </w:rPr>
        <w:t xml:space="preserve"> </w:t>
      </w:r>
      <w:r w:rsidRPr="001602D7">
        <w:rPr>
          <w:rFonts w:ascii="Times New Roman" w:hAnsi="Times New Roman" w:cs="Times New Roman"/>
          <w:bCs/>
          <w:i/>
          <w:sz w:val="21"/>
          <w:szCs w:val="21"/>
        </w:rPr>
        <w:t>le “spese non ammissibili”</w:t>
      </w:r>
      <w:r w:rsidRPr="001602D7">
        <w:rPr>
          <w:rFonts w:ascii="Times New Roman" w:hAnsi="Times New Roman" w:cs="Times New Roman"/>
          <w:b/>
          <w:bCs/>
          <w:i/>
          <w:sz w:val="21"/>
          <w:szCs w:val="21"/>
        </w:rPr>
        <w:t xml:space="preserve"> </w:t>
      </w:r>
      <w:r w:rsidRPr="001602D7">
        <w:rPr>
          <w:rFonts w:ascii="Times New Roman" w:hAnsi="Times New Roman" w:cs="Times New Roman"/>
          <w:bCs/>
          <w:i/>
          <w:sz w:val="21"/>
          <w:szCs w:val="21"/>
        </w:rPr>
        <w:t>di cui al punto 7 dell’Allegato B dell’Avviso approvato con DGR n. 251 del 12/03/2025</w:t>
      </w:r>
      <w:r w:rsidRPr="001602D7">
        <w:rPr>
          <w:rFonts w:ascii="Times New Roman" w:hAnsi="Times New Roman" w:cs="Times New Roman"/>
          <w:bCs/>
          <w:sz w:val="21"/>
          <w:szCs w:val="21"/>
        </w:rPr>
        <w:t>);</w:t>
      </w:r>
    </w:p>
    <w:p w:rsidR="003A3257" w:rsidRPr="00AE5A08" w:rsidRDefault="003A3257" w:rsidP="003A3257">
      <w:pPr>
        <w:spacing w:line="276" w:lineRule="auto"/>
        <w:rPr>
          <w:rFonts w:ascii="Times New Roman" w:hAnsi="Times New Roman" w:cs="Times New Roman"/>
          <w:bCs/>
          <w:sz w:val="20"/>
          <w:szCs w:val="20"/>
        </w:rPr>
      </w:pPr>
    </w:p>
    <w:p w:rsidR="003A3257" w:rsidRPr="00AE5A08" w:rsidRDefault="003A3257" w:rsidP="003A3257">
      <w:pPr>
        <w:tabs>
          <w:tab w:val="center" w:pos="426"/>
        </w:tabs>
        <w:spacing w:line="276" w:lineRule="auto"/>
        <w:rPr>
          <w:rFonts w:ascii="Times New Roman" w:hAnsi="Times New Roman" w:cs="Times New Roman"/>
          <w:sz w:val="20"/>
          <w:szCs w:val="20"/>
        </w:rPr>
      </w:pPr>
      <w:r w:rsidRPr="00AE5A08">
        <w:rPr>
          <w:rFonts w:ascii="Times New Roman" w:hAnsi="Times New Roman" w:cs="Times New Roman"/>
          <w:b/>
          <w:sz w:val="20"/>
          <w:szCs w:val="20"/>
        </w:rPr>
        <w:t xml:space="preserve">TABELLA 1 “SPESE” </w:t>
      </w:r>
    </w:p>
    <w:tbl>
      <w:tblPr>
        <w:tblW w:w="9788" w:type="dxa"/>
        <w:tblInd w:w="-5" w:type="dxa"/>
        <w:tblLayout w:type="fixed"/>
        <w:tblLook w:val="0000" w:firstRow="0" w:lastRow="0" w:firstColumn="0" w:lastColumn="0" w:noHBand="0" w:noVBand="0"/>
      </w:tblPr>
      <w:tblGrid>
        <w:gridCol w:w="7763"/>
        <w:gridCol w:w="2025"/>
      </w:tblGrid>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tabs>
                <w:tab w:val="center" w:pos="426"/>
              </w:tabs>
              <w:spacing w:line="276" w:lineRule="auto"/>
              <w:jc w:val="center"/>
              <w:rPr>
                <w:rFonts w:ascii="Times New Roman" w:hAnsi="Times New Roman" w:cs="Times New Roman"/>
                <w:sz w:val="21"/>
                <w:szCs w:val="21"/>
              </w:rPr>
            </w:pPr>
            <w:r w:rsidRPr="003220BD">
              <w:rPr>
                <w:rFonts w:ascii="Times New Roman" w:hAnsi="Times New Roman" w:cs="Times New Roman"/>
                <w:sz w:val="21"/>
                <w:szCs w:val="21"/>
              </w:rPr>
              <w:t>Tipologia di spesa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3220BD" w:rsidRDefault="003A3257" w:rsidP="003A3257">
            <w:pPr>
              <w:tabs>
                <w:tab w:val="center" w:pos="426"/>
              </w:tabs>
              <w:spacing w:line="276" w:lineRule="auto"/>
              <w:jc w:val="center"/>
              <w:rPr>
                <w:rFonts w:ascii="Times New Roman" w:hAnsi="Times New Roman" w:cs="Times New Roman"/>
                <w:sz w:val="21"/>
                <w:szCs w:val="21"/>
              </w:rPr>
            </w:pPr>
            <w:r w:rsidRPr="003220BD">
              <w:rPr>
                <w:rFonts w:ascii="Times New Roman" w:hAnsi="Times New Roman" w:cs="Times New Roman"/>
                <w:sz w:val="21"/>
                <w:szCs w:val="21"/>
              </w:rPr>
              <w:t>Importo Euro</w:t>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tabs>
                <w:tab w:val="center" w:pos="426"/>
              </w:tabs>
              <w:spacing w:line="276" w:lineRule="auto"/>
              <w:rPr>
                <w:rFonts w:ascii="Times New Roman" w:hAnsi="Times New Roman" w:cs="Times New Roman"/>
                <w:sz w:val="21"/>
                <w:szCs w:val="21"/>
              </w:rPr>
            </w:pPr>
            <w:r w:rsidRPr="003220BD">
              <w:rPr>
                <w:rFonts w:ascii="Times New Roman" w:hAnsi="Times New Roman" w:cs="Times New Roman"/>
                <w:sz w:val="21"/>
                <w:szCs w:val="21"/>
              </w:rPr>
              <w:t>Ideazione e stesura del progetto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r w:rsidRPr="003220BD">
              <w:rPr>
                <w:rFonts w:ascii="Times New Roman" w:hAnsi="Times New Roman" w:cs="Times New Roman"/>
                <w:sz w:val="20"/>
                <w:szCs w:val="20"/>
              </w:rPr>
              <w:t xml:space="preserve">     </w:t>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pStyle w:val="Paragrafoelenco"/>
              <w:numPr>
                <w:ilvl w:val="0"/>
                <w:numId w:val="29"/>
              </w:numPr>
              <w:tabs>
                <w:tab w:val="left" w:pos="426"/>
              </w:tabs>
              <w:spacing w:after="0"/>
              <w:rPr>
                <w:rFonts w:ascii="Times New Roman" w:hAnsi="Times New Roman"/>
                <w:sz w:val="21"/>
                <w:szCs w:val="21"/>
              </w:rPr>
            </w:pPr>
            <w:r w:rsidRPr="003220BD">
              <w:rPr>
                <w:rFonts w:ascii="Times New Roman" w:hAnsi="Times New Roman"/>
                <w:sz w:val="21"/>
                <w:szCs w:val="21"/>
              </w:rPr>
              <w:t>Affitto e allestimento di spazi, locali e strutture o sportivi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tabs>
                <w:tab w:val="center" w:pos="426"/>
              </w:tabs>
              <w:spacing w:line="276" w:lineRule="auto"/>
              <w:rPr>
                <w:rFonts w:ascii="Times New Roman" w:hAnsi="Times New Roman" w:cs="Times New Roman"/>
                <w:sz w:val="21"/>
                <w:szCs w:val="21"/>
              </w:rPr>
            </w:pPr>
            <w:r w:rsidRPr="003220BD">
              <w:rPr>
                <w:rFonts w:ascii="Times New Roman" w:hAnsi="Times New Roman" w:cs="Times New Roman"/>
                <w:sz w:val="21"/>
                <w:szCs w:val="21"/>
              </w:rPr>
              <w:t>Noleggio di attrezzature, strumentazioni sportive, autoveicoli</w:t>
            </w:r>
            <w:r w:rsidR="003220BD" w:rsidRPr="003220BD">
              <w:rPr>
                <w:rFonts w:ascii="Times New Roman" w:hAnsi="Times New Roman"/>
                <w:sz w:val="21"/>
                <w:szCs w:val="21"/>
              </w:rPr>
              <w:t xml:space="preserve"> impianti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pStyle w:val="Paragrafoelenco"/>
              <w:numPr>
                <w:ilvl w:val="0"/>
                <w:numId w:val="29"/>
              </w:numPr>
              <w:tabs>
                <w:tab w:val="left" w:pos="426"/>
              </w:tabs>
              <w:spacing w:after="0"/>
              <w:rPr>
                <w:rFonts w:ascii="Times New Roman" w:hAnsi="Times New Roman"/>
                <w:sz w:val="21"/>
                <w:szCs w:val="21"/>
              </w:rPr>
            </w:pPr>
            <w:r w:rsidRPr="003220BD">
              <w:rPr>
                <w:rFonts w:ascii="Times New Roman" w:hAnsi="Times New Roman"/>
                <w:sz w:val="21"/>
                <w:szCs w:val="21"/>
              </w:rPr>
              <w:t>Primo soccorso e sicurezza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tabs>
                <w:tab w:val="center" w:pos="426"/>
              </w:tabs>
              <w:spacing w:line="276" w:lineRule="auto"/>
              <w:rPr>
                <w:rFonts w:ascii="Times New Roman" w:hAnsi="Times New Roman" w:cs="Times New Roman"/>
                <w:sz w:val="21"/>
                <w:szCs w:val="21"/>
              </w:rPr>
            </w:pPr>
            <w:r w:rsidRPr="003220BD">
              <w:rPr>
                <w:rFonts w:ascii="Times New Roman" w:hAnsi="Times New Roman" w:cs="Times New Roman"/>
                <w:sz w:val="21"/>
                <w:szCs w:val="21"/>
              </w:rPr>
              <w:t>Prestazioni professionali da parte di atleti, allenatori, istruttori, tecnici, arbitri, giudici di gara, personale sanitario e parasanitario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spacing w:line="276" w:lineRule="auto"/>
              <w:rPr>
                <w:rFonts w:ascii="Times New Roman" w:hAnsi="Times New Roman" w:cs="Times New Roman"/>
                <w:sz w:val="21"/>
                <w:szCs w:val="21"/>
              </w:rPr>
            </w:pPr>
            <w:r w:rsidRPr="003220BD">
              <w:rPr>
                <w:rFonts w:ascii="Times New Roman" w:hAnsi="Times New Roman" w:cs="Times New Roman"/>
                <w:sz w:val="21"/>
                <w:szCs w:val="21"/>
              </w:rPr>
              <w:t>Trasporti, ristorazione e soggiorno per i soggetti di cui alla precedente lettera 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spacing w:line="276" w:lineRule="auto"/>
              <w:rPr>
                <w:rFonts w:ascii="Times New Roman" w:hAnsi="Times New Roman" w:cs="Times New Roman"/>
                <w:sz w:val="21"/>
                <w:szCs w:val="21"/>
              </w:rPr>
            </w:pPr>
            <w:r w:rsidRPr="003220BD">
              <w:rPr>
                <w:rFonts w:ascii="Times New Roman" w:hAnsi="Times New Roman" w:cs="Times New Roman"/>
                <w:sz w:val="21"/>
                <w:szCs w:val="21"/>
              </w:rPr>
              <w:t>Pubblicizzazione e divulgazione dell’evento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pStyle w:val="Paragrafoelenco"/>
              <w:numPr>
                <w:ilvl w:val="0"/>
                <w:numId w:val="29"/>
              </w:numPr>
              <w:tabs>
                <w:tab w:val="left" w:pos="426"/>
              </w:tabs>
              <w:spacing w:after="0"/>
              <w:rPr>
                <w:rFonts w:ascii="Times New Roman" w:hAnsi="Times New Roman"/>
                <w:sz w:val="21"/>
                <w:szCs w:val="21"/>
              </w:rPr>
            </w:pPr>
            <w:r w:rsidRPr="003220BD">
              <w:rPr>
                <w:rFonts w:ascii="Times New Roman" w:hAnsi="Times New Roman"/>
                <w:sz w:val="21"/>
                <w:szCs w:val="21"/>
              </w:rPr>
              <w:t>Premi consistenti in beni materiali e premi in denaro, quest’ultimi purché previsti dai regolamenti delle Federazioni Sportive, Discipline Sportive Associate, Enti di Promozione Sportiva e comprovate da idonea documentazione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spacing w:line="276" w:lineRule="auto"/>
              <w:rPr>
                <w:rFonts w:ascii="Times New Roman" w:hAnsi="Times New Roman" w:cs="Times New Roman"/>
                <w:sz w:val="21"/>
                <w:szCs w:val="21"/>
              </w:rPr>
            </w:pPr>
            <w:r w:rsidRPr="003220BD">
              <w:rPr>
                <w:rFonts w:ascii="Times New Roman" w:hAnsi="Times New Roman" w:cs="Times New Roman"/>
                <w:sz w:val="21"/>
                <w:szCs w:val="21"/>
              </w:rPr>
              <w:t>Articoli sportivi di immediato consumo con un costo massimo unitario di € 500,00 e comunque per una spesa complessiva non superiore ad € 5.000,00</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3220BD" w:rsidRDefault="003A3257" w:rsidP="003A3257">
            <w:pPr>
              <w:numPr>
                <w:ilvl w:val="0"/>
                <w:numId w:val="29"/>
              </w:numPr>
              <w:spacing w:line="276" w:lineRule="auto"/>
              <w:rPr>
                <w:rFonts w:ascii="Times New Roman" w:hAnsi="Times New Roman" w:cs="Times New Roman"/>
                <w:sz w:val="21"/>
                <w:szCs w:val="21"/>
              </w:rPr>
            </w:pPr>
            <w:r w:rsidRPr="003220BD">
              <w:rPr>
                <w:rFonts w:ascii="Times New Roman" w:hAnsi="Times New Roman" w:cs="Times New Roman"/>
                <w:sz w:val="21"/>
                <w:szCs w:val="21"/>
              </w:rPr>
              <w:t>Autorizzazioni e assicurazioni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584E38" w:rsidRDefault="003A3257" w:rsidP="003A3257">
            <w:pPr>
              <w:numPr>
                <w:ilvl w:val="0"/>
                <w:numId w:val="29"/>
              </w:numPr>
              <w:spacing w:line="276" w:lineRule="auto"/>
              <w:rPr>
                <w:rFonts w:ascii="Times New Roman" w:hAnsi="Times New Roman" w:cs="Times New Roman"/>
                <w:sz w:val="21"/>
                <w:szCs w:val="21"/>
              </w:rPr>
            </w:pPr>
            <w:r w:rsidRPr="00584E38">
              <w:rPr>
                <w:rFonts w:ascii="Times New Roman" w:hAnsi="Times New Roman" w:cs="Times New Roman"/>
                <w:sz w:val="21"/>
                <w:szCs w:val="21"/>
              </w:rPr>
              <w:t>Tasse e imposte direttamente riconducibili all’iniziativa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AE5A08" w:rsidRDefault="003A3257" w:rsidP="003A3257">
            <w:pPr>
              <w:tabs>
                <w:tab w:val="left" w:pos="3686"/>
              </w:tabs>
              <w:spacing w:line="276" w:lineRule="auto"/>
              <w:rPr>
                <w:rFonts w:ascii="Times New Roman" w:hAnsi="Times New Roman" w:cs="Times New Roman"/>
                <w:sz w:val="20"/>
                <w:szCs w:val="20"/>
              </w:rPr>
            </w:pPr>
            <w:r w:rsidRPr="00584E38">
              <w:rPr>
                <w:rFonts w:ascii="Times New Roman" w:hAnsi="Times New Roman" w:cs="Times New Roman"/>
                <w:sz w:val="21"/>
                <w:szCs w:val="21"/>
              </w:rPr>
              <w:t>Altro: (specificare la tipologia di spesa)</w:t>
            </w:r>
            <w:r w:rsidRPr="00AE5A08">
              <w:rPr>
                <w:rFonts w:ascii="Times New Roman" w:hAnsi="Times New Roman" w:cs="Times New Roman"/>
                <w:sz w:val="20"/>
                <w:szCs w:val="20"/>
              </w:rPr>
              <w:t xml:space="preserve"> </w:t>
            </w:r>
            <w:r w:rsidR="003220BD">
              <w:rPr>
                <w:rFonts w:ascii="Times New Roman" w:hAnsi="Times New Roman" w:cs="Times New Roman"/>
                <w:sz w:val="21"/>
                <w:szCs w:val="21"/>
              </w:rPr>
              <w:fldChar w:fldCharType="begin">
                <w:ffData>
                  <w:name w:val="Testo16"/>
                  <w:enabled/>
                  <w:calcOnExit w:val="0"/>
                  <w:textInput/>
                </w:ffData>
              </w:fldChar>
            </w:r>
            <w:r w:rsidR="003220BD">
              <w:rPr>
                <w:rFonts w:ascii="Times New Roman" w:hAnsi="Times New Roman" w:cs="Times New Roman"/>
                <w:sz w:val="21"/>
                <w:szCs w:val="21"/>
              </w:rPr>
              <w:instrText xml:space="preserve"> FORMTEXT </w:instrText>
            </w:r>
            <w:r w:rsidR="003220BD">
              <w:rPr>
                <w:rFonts w:ascii="Times New Roman" w:hAnsi="Times New Roman" w:cs="Times New Roman"/>
                <w:sz w:val="21"/>
                <w:szCs w:val="21"/>
              </w:rPr>
            </w:r>
            <w:r w:rsidR="003220BD">
              <w:rPr>
                <w:rFonts w:ascii="Times New Roman" w:hAnsi="Times New Roman" w:cs="Times New Roman"/>
                <w:sz w:val="21"/>
                <w:szCs w:val="21"/>
              </w:rPr>
              <w:fldChar w:fldCharType="separate"/>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sz w:val="21"/>
                <w:szCs w:val="21"/>
              </w:rPr>
              <w:fldChar w:fldCharType="end"/>
            </w:r>
          </w:p>
          <w:p w:rsidR="003A3257" w:rsidRPr="00AE5A08" w:rsidRDefault="003A3257" w:rsidP="003A3257">
            <w:pPr>
              <w:spacing w:line="276" w:lineRule="auto"/>
              <w:rPr>
                <w:rFonts w:ascii="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AE5A08" w:rsidRDefault="003A3257" w:rsidP="003220BD">
            <w:pPr>
              <w:spacing w:line="276" w:lineRule="auto"/>
              <w:rPr>
                <w:rFonts w:ascii="Times New Roman" w:hAnsi="Times New Roman" w:cs="Times New Roman"/>
                <w:b/>
                <w:sz w:val="20"/>
                <w:szCs w:val="20"/>
              </w:rPr>
            </w:pPr>
            <w:r w:rsidRPr="00584E38">
              <w:rPr>
                <w:rFonts w:ascii="Times New Roman" w:hAnsi="Times New Roman" w:cs="Times New Roman"/>
                <w:sz w:val="21"/>
                <w:szCs w:val="21"/>
              </w:rPr>
              <w:t>Altro: (specificare la tipologia di spesa)</w:t>
            </w:r>
            <w:r w:rsidRPr="00AE5A08">
              <w:rPr>
                <w:rFonts w:ascii="Times New Roman" w:hAnsi="Times New Roman" w:cs="Times New Roman"/>
                <w:sz w:val="20"/>
                <w:szCs w:val="20"/>
              </w:rPr>
              <w:t xml:space="preserve"> </w:t>
            </w:r>
            <w:r w:rsidR="003220BD">
              <w:rPr>
                <w:rFonts w:ascii="Times New Roman" w:hAnsi="Times New Roman" w:cs="Times New Roman"/>
                <w:sz w:val="21"/>
                <w:szCs w:val="21"/>
              </w:rPr>
              <w:fldChar w:fldCharType="begin">
                <w:ffData>
                  <w:name w:val="Testo16"/>
                  <w:enabled/>
                  <w:calcOnExit w:val="0"/>
                  <w:textInput/>
                </w:ffData>
              </w:fldChar>
            </w:r>
            <w:r w:rsidR="003220BD">
              <w:rPr>
                <w:rFonts w:ascii="Times New Roman" w:hAnsi="Times New Roman" w:cs="Times New Roman"/>
                <w:sz w:val="21"/>
                <w:szCs w:val="21"/>
              </w:rPr>
              <w:instrText xml:space="preserve"> FORMTEXT </w:instrText>
            </w:r>
            <w:r w:rsidR="003220BD">
              <w:rPr>
                <w:rFonts w:ascii="Times New Roman" w:hAnsi="Times New Roman" w:cs="Times New Roman"/>
                <w:sz w:val="21"/>
                <w:szCs w:val="21"/>
              </w:rPr>
            </w:r>
            <w:r w:rsidR="003220BD">
              <w:rPr>
                <w:rFonts w:ascii="Times New Roman" w:hAnsi="Times New Roman" w:cs="Times New Roman"/>
                <w:sz w:val="21"/>
                <w:szCs w:val="21"/>
              </w:rPr>
              <w:fldChar w:fldCharType="separate"/>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noProof/>
                <w:sz w:val="21"/>
                <w:szCs w:val="21"/>
              </w:rPr>
              <w:t> </w:t>
            </w:r>
            <w:r w:rsidR="003220BD">
              <w:rPr>
                <w:rFonts w:ascii="Times New Roman" w:hAnsi="Times New Roman" w:cs="Times New Roman"/>
                <w:sz w:val="21"/>
                <w:szCs w:val="21"/>
              </w:rPr>
              <w:fldChar w:fldCharType="end"/>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A3257" w:rsidRPr="00AE5A08" w:rsidTr="003A3257">
        <w:trPr>
          <w:trHeight w:val="539"/>
        </w:trPr>
        <w:tc>
          <w:tcPr>
            <w:tcW w:w="7763" w:type="dxa"/>
            <w:tcBorders>
              <w:top w:val="single" w:sz="4" w:space="0" w:color="000000"/>
              <w:left w:val="single" w:sz="4" w:space="0" w:color="000000"/>
              <w:bottom w:val="single" w:sz="4" w:space="0" w:color="000000"/>
            </w:tcBorders>
            <w:shd w:val="clear" w:color="auto" w:fill="auto"/>
            <w:vAlign w:val="center"/>
          </w:tcPr>
          <w:p w:rsidR="003A3257" w:rsidRPr="00AE5A08" w:rsidRDefault="003A3257" w:rsidP="003A3257">
            <w:pPr>
              <w:spacing w:line="276" w:lineRule="auto"/>
              <w:rPr>
                <w:rFonts w:ascii="Times New Roman" w:hAnsi="Times New Roman" w:cs="Times New Roman"/>
                <w:sz w:val="20"/>
                <w:szCs w:val="20"/>
              </w:rPr>
            </w:pPr>
            <w:r w:rsidRPr="00AE5A08">
              <w:rPr>
                <w:rFonts w:ascii="Times New Roman" w:hAnsi="Times New Roman" w:cs="Times New Roman"/>
                <w:b/>
                <w:sz w:val="20"/>
                <w:szCs w:val="20"/>
              </w:rPr>
              <w:t>TOTALE SPESE</w:t>
            </w:r>
            <w:r>
              <w:t xml:space="preserve"> </w:t>
            </w:r>
            <w:r w:rsidRPr="00584E38">
              <w:rPr>
                <w:rFonts w:ascii="Times New Roman" w:hAnsi="Times New Roman" w:cs="Times New Roman"/>
                <w:sz w:val="21"/>
                <w:szCs w:val="21"/>
              </w:rPr>
              <w:t>(</w:t>
            </w:r>
            <w:r w:rsidRPr="00584E38">
              <w:rPr>
                <w:rFonts w:ascii="Times New Roman" w:hAnsi="Times New Roman" w:cs="Times New Roman"/>
                <w:b/>
                <w:sz w:val="21"/>
                <w:szCs w:val="21"/>
              </w:rPr>
              <w:t>spesa complessiva minima di Euro 5.000,00)</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3220BD" w:rsidP="003A3257">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1"/>
                <w:szCs w:val="21"/>
              </w:rPr>
              <w:fldChar w:fldCharType="begin">
                <w:ffData>
                  <w:name w:val="Testo1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3A3257" w:rsidRPr="00AE5A08" w:rsidRDefault="003A3257" w:rsidP="003A3257">
      <w:pPr>
        <w:spacing w:line="276" w:lineRule="auto"/>
        <w:jc w:val="both"/>
        <w:rPr>
          <w:rFonts w:ascii="Times New Roman" w:hAnsi="Times New Roman" w:cs="Times New Roman"/>
          <w:sz w:val="20"/>
          <w:szCs w:val="20"/>
        </w:rPr>
      </w:pPr>
    </w:p>
    <w:p w:rsidR="003A3257" w:rsidRPr="00584E38" w:rsidRDefault="003A3257" w:rsidP="003A3257">
      <w:pPr>
        <w:jc w:val="both"/>
        <w:rPr>
          <w:rFonts w:ascii="Times New Roman" w:hAnsi="Times New Roman" w:cs="Times New Roman"/>
          <w:sz w:val="21"/>
          <w:szCs w:val="21"/>
          <w:shd w:val="clear" w:color="auto" w:fill="FFFF00"/>
        </w:rPr>
      </w:pPr>
      <w:r w:rsidRPr="00584E38">
        <w:rPr>
          <w:rFonts w:ascii="Times New Roman" w:hAnsi="Times New Roman" w:cs="Times New Roman"/>
          <w:sz w:val="21"/>
          <w:szCs w:val="21"/>
        </w:rPr>
        <w:t>I relativi d</w:t>
      </w:r>
      <w:r w:rsidRPr="00584E38">
        <w:rPr>
          <w:rFonts w:ascii="Times New Roman" w:hAnsi="Times New Roman" w:cs="Times New Roman"/>
          <w:bCs/>
          <w:sz w:val="21"/>
          <w:szCs w:val="21"/>
        </w:rPr>
        <w:t xml:space="preserve">ocumenti giustificativi di spesa oggetto di sostegno regionale sono elencati nella </w:t>
      </w:r>
      <w:r w:rsidRPr="00584E38">
        <w:rPr>
          <w:rFonts w:ascii="Times New Roman" w:hAnsi="Times New Roman" w:cs="Times New Roman"/>
          <w:b/>
          <w:bCs/>
          <w:sz w:val="21"/>
          <w:szCs w:val="21"/>
        </w:rPr>
        <w:t>TABELLA 2 “Elenco analitico dei documenti giustificativi di spesa oggetto di finanziamento regionale”</w:t>
      </w:r>
      <w:r w:rsidRPr="00584E38">
        <w:rPr>
          <w:rFonts w:ascii="Times New Roman" w:hAnsi="Times New Roman" w:cs="Times New Roman"/>
          <w:bCs/>
          <w:sz w:val="21"/>
          <w:szCs w:val="21"/>
        </w:rPr>
        <w:t xml:space="preserve"> (</w:t>
      </w:r>
      <w:r w:rsidRPr="00584E38">
        <w:rPr>
          <w:rFonts w:ascii="Times New Roman" w:hAnsi="Times New Roman" w:cs="Times New Roman"/>
          <w:i/>
          <w:sz w:val="21"/>
          <w:szCs w:val="21"/>
        </w:rPr>
        <w:t xml:space="preserve">per un </w:t>
      </w:r>
      <w:r w:rsidRPr="00584E38">
        <w:rPr>
          <w:rFonts w:ascii="Times New Roman" w:hAnsi="Times New Roman" w:cs="Times New Roman"/>
          <w:i/>
          <w:sz w:val="21"/>
          <w:szCs w:val="21"/>
          <w:u w:val="single"/>
        </w:rPr>
        <w:t>importo almeno pari al finanziamento concesso)</w:t>
      </w:r>
      <w:r w:rsidRPr="00584E38">
        <w:rPr>
          <w:rFonts w:ascii="Times New Roman" w:hAnsi="Times New Roman" w:cs="Times New Roman"/>
          <w:sz w:val="21"/>
          <w:szCs w:val="21"/>
        </w:rPr>
        <w:t>;</w:t>
      </w:r>
    </w:p>
    <w:p w:rsidR="003A3257" w:rsidRPr="00AE5A08" w:rsidRDefault="003A3257" w:rsidP="003A3257">
      <w:pPr>
        <w:tabs>
          <w:tab w:val="left" w:pos="8520"/>
        </w:tabs>
        <w:spacing w:line="276" w:lineRule="auto"/>
        <w:rPr>
          <w:rFonts w:ascii="Times New Roman" w:hAnsi="Times New Roman" w:cs="Times New Roman"/>
          <w:sz w:val="20"/>
          <w:szCs w:val="20"/>
        </w:rPr>
      </w:pPr>
      <w:r>
        <w:rPr>
          <w:rFonts w:ascii="Times New Roman" w:hAnsi="Times New Roman" w:cs="Times New Roman"/>
          <w:sz w:val="20"/>
          <w:szCs w:val="20"/>
        </w:rPr>
        <w:tab/>
      </w:r>
    </w:p>
    <w:p w:rsidR="003A3257" w:rsidRPr="00584E38" w:rsidRDefault="003A3257" w:rsidP="003A3257">
      <w:pPr>
        <w:spacing w:line="276" w:lineRule="auto"/>
        <w:jc w:val="center"/>
        <w:rPr>
          <w:rFonts w:ascii="Times New Roman" w:hAnsi="Times New Roman" w:cs="Times New Roman"/>
          <w:b/>
          <w:bCs/>
          <w:sz w:val="21"/>
          <w:szCs w:val="21"/>
        </w:rPr>
      </w:pPr>
      <w:r w:rsidRPr="00584E38">
        <w:rPr>
          <w:rFonts w:ascii="Times New Roman" w:hAnsi="Times New Roman" w:cs="Times New Roman"/>
          <w:b/>
          <w:bCs/>
          <w:sz w:val="21"/>
          <w:szCs w:val="21"/>
        </w:rPr>
        <w:t>DICHIARA, inoltre:</w:t>
      </w:r>
    </w:p>
    <w:p w:rsidR="003A3257" w:rsidRPr="001602D7" w:rsidRDefault="003A3257" w:rsidP="001602D7">
      <w:pPr>
        <w:numPr>
          <w:ilvl w:val="0"/>
          <w:numId w:val="34"/>
        </w:numPr>
        <w:tabs>
          <w:tab w:val="left" w:pos="426"/>
        </w:tabs>
        <w:suppressAutoHyphens/>
        <w:spacing w:line="276" w:lineRule="auto"/>
        <w:ind w:left="426" w:hanging="426"/>
        <w:jc w:val="both"/>
        <w:rPr>
          <w:rFonts w:ascii="Times New Roman" w:hAnsi="Times New Roman"/>
          <w:sz w:val="21"/>
          <w:szCs w:val="21"/>
        </w:rPr>
      </w:pPr>
      <w:r w:rsidRPr="001602D7">
        <w:rPr>
          <w:rFonts w:ascii="Times New Roman" w:hAnsi="Times New Roman"/>
          <w:sz w:val="21"/>
          <w:szCs w:val="21"/>
        </w:rPr>
        <w:t xml:space="preserve">che tutti i documenti originali relativi al </w:t>
      </w:r>
      <w:r w:rsidRPr="001602D7">
        <w:rPr>
          <w:rFonts w:ascii="Times New Roman" w:hAnsi="Times New Roman"/>
          <w:bCs/>
          <w:sz w:val="21"/>
          <w:szCs w:val="21"/>
        </w:rPr>
        <w:t>totale complessivo della spesa sostenuta sopra dichiarata,</w:t>
      </w:r>
      <w:r w:rsidRPr="001602D7">
        <w:rPr>
          <w:rFonts w:ascii="Times New Roman" w:hAnsi="Times New Roman"/>
          <w:sz w:val="21"/>
          <w:szCs w:val="21"/>
        </w:rPr>
        <w:t xml:space="preserve"> sono fiscalmente validi e conservati presso </w:t>
      </w:r>
      <w:r w:rsidR="003220BD" w:rsidRPr="001602D7">
        <w:rPr>
          <w:rFonts w:ascii="Times New Roman" w:hAnsi="Times New Roman"/>
          <w:sz w:val="21"/>
          <w:szCs w:val="21"/>
        </w:rPr>
        <w:fldChar w:fldCharType="begin">
          <w:ffData>
            <w:name w:val="Testo16"/>
            <w:enabled/>
            <w:calcOnExit w:val="0"/>
            <w:textInput/>
          </w:ffData>
        </w:fldChar>
      </w:r>
      <w:r w:rsidR="003220BD" w:rsidRPr="001602D7">
        <w:rPr>
          <w:rFonts w:ascii="Times New Roman" w:hAnsi="Times New Roman"/>
          <w:sz w:val="21"/>
          <w:szCs w:val="21"/>
        </w:rPr>
        <w:instrText xml:space="preserve"> FORMTEXT </w:instrText>
      </w:r>
      <w:r w:rsidR="003220BD" w:rsidRPr="001602D7">
        <w:rPr>
          <w:rFonts w:ascii="Times New Roman" w:hAnsi="Times New Roman"/>
          <w:sz w:val="21"/>
          <w:szCs w:val="21"/>
        </w:rPr>
      </w:r>
      <w:r w:rsidR="003220BD" w:rsidRPr="001602D7">
        <w:rPr>
          <w:rFonts w:ascii="Times New Roman" w:hAnsi="Times New Roman"/>
          <w:sz w:val="21"/>
          <w:szCs w:val="21"/>
        </w:rPr>
        <w:fldChar w:fldCharType="separate"/>
      </w:r>
      <w:r w:rsidR="003220BD" w:rsidRPr="00584E38">
        <w:rPr>
          <w:noProof/>
        </w:rPr>
        <w:t> </w:t>
      </w:r>
      <w:r w:rsidR="003220BD" w:rsidRPr="00584E38">
        <w:rPr>
          <w:noProof/>
        </w:rPr>
        <w:t> </w:t>
      </w:r>
      <w:r w:rsidR="003220BD" w:rsidRPr="00584E38">
        <w:rPr>
          <w:noProof/>
        </w:rPr>
        <w:t> </w:t>
      </w:r>
      <w:r w:rsidR="003220BD" w:rsidRPr="00584E38">
        <w:rPr>
          <w:noProof/>
        </w:rPr>
        <w:t> </w:t>
      </w:r>
      <w:r w:rsidR="003220BD" w:rsidRPr="00584E38">
        <w:rPr>
          <w:noProof/>
        </w:rPr>
        <w:t> </w:t>
      </w:r>
      <w:r w:rsidR="003220BD" w:rsidRPr="001602D7">
        <w:rPr>
          <w:rFonts w:ascii="Times New Roman" w:hAnsi="Times New Roman"/>
          <w:sz w:val="21"/>
          <w:szCs w:val="21"/>
        </w:rPr>
        <w:fldChar w:fldCharType="end"/>
      </w:r>
      <w:r w:rsidRPr="001602D7">
        <w:rPr>
          <w:rFonts w:ascii="Times New Roman" w:hAnsi="Times New Roman"/>
          <w:sz w:val="21"/>
          <w:szCs w:val="21"/>
        </w:rPr>
        <w:t xml:space="preserve"> a disposizione per eventuali richieste, verifiche e controlli e che le stesse spese non saranno utilizzate per ottenere altri finanziamenti regionali;</w:t>
      </w:r>
    </w:p>
    <w:p w:rsidR="003A3257" w:rsidRPr="00584E38" w:rsidRDefault="003A3257" w:rsidP="001602D7">
      <w:pPr>
        <w:numPr>
          <w:ilvl w:val="0"/>
          <w:numId w:val="34"/>
        </w:numPr>
        <w:tabs>
          <w:tab w:val="left" w:pos="426"/>
        </w:tabs>
        <w:suppressAutoHyphens/>
        <w:spacing w:line="276" w:lineRule="auto"/>
        <w:ind w:left="426" w:hanging="426"/>
        <w:jc w:val="both"/>
        <w:rPr>
          <w:rFonts w:ascii="Times New Roman" w:hAnsi="Times New Roman" w:cs="Times New Roman"/>
          <w:sz w:val="21"/>
          <w:szCs w:val="21"/>
        </w:rPr>
      </w:pPr>
      <w:r w:rsidRPr="00584E38">
        <w:rPr>
          <w:rFonts w:ascii="Times New Roman" w:hAnsi="Times New Roman" w:cs="Times New Roman"/>
          <w:sz w:val="21"/>
          <w:szCs w:val="21"/>
        </w:rPr>
        <w:t>che, in relazione alle somme pagate a titolo di compensi e/o rimborsi spese, ha ottemperato agli obblighi di natura previdenziale e fiscale;</w:t>
      </w:r>
    </w:p>
    <w:p w:rsidR="003A3257" w:rsidRPr="00584E38" w:rsidRDefault="003A3257" w:rsidP="001602D7">
      <w:pPr>
        <w:numPr>
          <w:ilvl w:val="0"/>
          <w:numId w:val="34"/>
        </w:numPr>
        <w:tabs>
          <w:tab w:val="left" w:pos="426"/>
        </w:tabs>
        <w:suppressAutoHyphens/>
        <w:spacing w:line="276" w:lineRule="auto"/>
        <w:ind w:left="426" w:hanging="426"/>
        <w:jc w:val="both"/>
        <w:rPr>
          <w:rFonts w:ascii="Times New Roman" w:hAnsi="Times New Roman" w:cs="Times New Roman"/>
          <w:sz w:val="21"/>
          <w:szCs w:val="21"/>
        </w:rPr>
      </w:pPr>
      <w:r w:rsidRPr="00584E38">
        <w:rPr>
          <w:rFonts w:ascii="Times New Roman" w:hAnsi="Times New Roman" w:cs="Times New Roman"/>
          <w:sz w:val="21"/>
          <w:szCs w:val="21"/>
        </w:rPr>
        <w:t>che le fatture giustificative delle spese sostenute sono state interamente pagate, e in relazione alle stesse (</w:t>
      </w:r>
      <w:r w:rsidRPr="00584E38">
        <w:rPr>
          <w:rFonts w:ascii="Times New Roman" w:hAnsi="Times New Roman" w:cs="Times New Roman"/>
          <w:b/>
          <w:sz w:val="21"/>
          <w:szCs w:val="21"/>
        </w:rPr>
        <w:t xml:space="preserve">indicare </w:t>
      </w:r>
      <w:r w:rsidRPr="00584E38">
        <w:rPr>
          <w:rFonts w:ascii="Times New Roman" w:hAnsi="Times New Roman" w:cs="Times New Roman"/>
          <w:b/>
          <w:sz w:val="21"/>
          <w:szCs w:val="21"/>
          <w:u w:val="single"/>
        </w:rPr>
        <w:t>E’</w:t>
      </w:r>
      <w:r w:rsidRPr="00584E38">
        <w:rPr>
          <w:rFonts w:ascii="Times New Roman" w:hAnsi="Times New Roman" w:cs="Times New Roman"/>
          <w:b/>
          <w:sz w:val="21"/>
          <w:szCs w:val="21"/>
        </w:rPr>
        <w:t xml:space="preserve"> oppure </w:t>
      </w:r>
      <w:r w:rsidRPr="00584E38">
        <w:rPr>
          <w:rFonts w:ascii="Times New Roman" w:hAnsi="Times New Roman" w:cs="Times New Roman"/>
          <w:b/>
          <w:sz w:val="21"/>
          <w:szCs w:val="21"/>
          <w:u w:val="single"/>
        </w:rPr>
        <w:t>NON E’</w:t>
      </w:r>
      <w:r w:rsidRPr="00584E38">
        <w:rPr>
          <w:rFonts w:ascii="Times New Roman" w:hAnsi="Times New Roman" w:cs="Times New Roman"/>
          <w:sz w:val="21"/>
          <w:szCs w:val="21"/>
        </w:rPr>
        <w:t xml:space="preserve">) </w:t>
      </w:r>
      <w:r w:rsidR="00584E38">
        <w:rPr>
          <w:rFonts w:ascii="Times New Roman" w:hAnsi="Times New Roman" w:cs="Times New Roman"/>
          <w:sz w:val="21"/>
          <w:szCs w:val="21"/>
        </w:rPr>
        <w:fldChar w:fldCharType="begin">
          <w:ffData>
            <w:name w:val="Testo16"/>
            <w:enabled/>
            <w:calcOnExit w:val="0"/>
            <w:textInput/>
          </w:ffData>
        </w:fldChar>
      </w:r>
      <w:r w:rsidR="00584E38">
        <w:rPr>
          <w:rFonts w:ascii="Times New Roman" w:hAnsi="Times New Roman" w:cs="Times New Roman"/>
          <w:sz w:val="21"/>
          <w:szCs w:val="21"/>
        </w:rPr>
        <w:instrText xml:space="preserve"> FORMTEXT </w:instrText>
      </w:r>
      <w:r w:rsidR="00584E38">
        <w:rPr>
          <w:rFonts w:ascii="Times New Roman" w:hAnsi="Times New Roman" w:cs="Times New Roman"/>
          <w:sz w:val="21"/>
          <w:szCs w:val="21"/>
        </w:rPr>
      </w:r>
      <w:r w:rsidR="00584E38">
        <w:rPr>
          <w:rFonts w:ascii="Times New Roman" w:hAnsi="Times New Roman" w:cs="Times New Roman"/>
          <w:sz w:val="21"/>
          <w:szCs w:val="21"/>
        </w:rPr>
        <w:fldChar w:fldCharType="separate"/>
      </w:r>
      <w:r w:rsidR="00584E38">
        <w:rPr>
          <w:rFonts w:ascii="Times New Roman" w:hAnsi="Times New Roman" w:cs="Times New Roman"/>
          <w:noProof/>
          <w:sz w:val="21"/>
          <w:szCs w:val="21"/>
        </w:rPr>
        <w:t> </w:t>
      </w:r>
      <w:r w:rsidR="00584E38">
        <w:rPr>
          <w:rFonts w:ascii="Times New Roman" w:hAnsi="Times New Roman" w:cs="Times New Roman"/>
          <w:noProof/>
          <w:sz w:val="21"/>
          <w:szCs w:val="21"/>
        </w:rPr>
        <w:t> </w:t>
      </w:r>
      <w:r w:rsidR="00584E38">
        <w:rPr>
          <w:rFonts w:ascii="Times New Roman" w:hAnsi="Times New Roman" w:cs="Times New Roman"/>
          <w:noProof/>
          <w:sz w:val="21"/>
          <w:szCs w:val="21"/>
        </w:rPr>
        <w:t> </w:t>
      </w:r>
      <w:r w:rsidR="00584E38">
        <w:rPr>
          <w:rFonts w:ascii="Times New Roman" w:hAnsi="Times New Roman" w:cs="Times New Roman"/>
          <w:noProof/>
          <w:sz w:val="21"/>
          <w:szCs w:val="21"/>
        </w:rPr>
        <w:t> </w:t>
      </w:r>
      <w:r w:rsidR="00584E38">
        <w:rPr>
          <w:rFonts w:ascii="Times New Roman" w:hAnsi="Times New Roman" w:cs="Times New Roman"/>
          <w:noProof/>
          <w:sz w:val="21"/>
          <w:szCs w:val="21"/>
        </w:rPr>
        <w:t> </w:t>
      </w:r>
      <w:r w:rsidR="00584E38">
        <w:rPr>
          <w:rFonts w:ascii="Times New Roman" w:hAnsi="Times New Roman" w:cs="Times New Roman"/>
          <w:sz w:val="21"/>
          <w:szCs w:val="21"/>
        </w:rPr>
        <w:fldChar w:fldCharType="end"/>
      </w:r>
      <w:r w:rsidRPr="00584E38">
        <w:rPr>
          <w:rFonts w:ascii="Times New Roman" w:hAnsi="Times New Roman" w:cs="Times New Roman"/>
          <w:sz w:val="21"/>
          <w:szCs w:val="21"/>
        </w:rPr>
        <w:t xml:space="preserve"> stata operata la relativa detrazione IVA ai sensi del D.P.R. n. 633/1972 e, nel caso in cui essa sia stata operata, tali fatture, ai fini della rendicontazione, sono state considerate solo per </w:t>
      </w:r>
      <w:r w:rsidRPr="00584E38">
        <w:rPr>
          <w:rFonts w:ascii="Times New Roman" w:hAnsi="Times New Roman" w:cs="Times New Roman"/>
          <w:sz w:val="21"/>
          <w:szCs w:val="21"/>
        </w:rPr>
        <w:lastRenderedPageBreak/>
        <w:t>l'importo dell'imponibile; in relazione a quanto dichiarato esonera la Regione del Veneto da ogni responsabilità a livello fiscale, amministrativo e penale, qualora quanto dichiarato non dovesse corrispondere al vero per diversa imposizione successivamente accertata dai competenti Uffici Fiscali;</w:t>
      </w:r>
    </w:p>
    <w:p w:rsidR="003A3257" w:rsidRPr="00584E38" w:rsidRDefault="003A3257" w:rsidP="001602D7">
      <w:pPr>
        <w:numPr>
          <w:ilvl w:val="0"/>
          <w:numId w:val="34"/>
        </w:numPr>
        <w:tabs>
          <w:tab w:val="left" w:pos="426"/>
        </w:tabs>
        <w:suppressAutoHyphens/>
        <w:spacing w:line="276" w:lineRule="auto"/>
        <w:ind w:left="426" w:hanging="426"/>
        <w:jc w:val="both"/>
        <w:rPr>
          <w:rFonts w:ascii="Times New Roman" w:hAnsi="Times New Roman" w:cs="Times New Roman"/>
          <w:sz w:val="21"/>
          <w:szCs w:val="21"/>
        </w:rPr>
      </w:pPr>
      <w:r w:rsidRPr="00584E38">
        <w:rPr>
          <w:rFonts w:ascii="Times New Roman" w:hAnsi="Times New Roman" w:cs="Times New Roman"/>
          <w:sz w:val="21"/>
          <w:szCs w:val="21"/>
        </w:rPr>
        <w:t>che l’ammontare complessivo dei contributi pubblici e privati ricevuti per la realizzazione dell’iniziativa di cui all’oggetto, incluso il finanziamento regionale, non supera le spese complessivamente sostenute;</w:t>
      </w:r>
    </w:p>
    <w:p w:rsidR="003A3257" w:rsidRDefault="003A3257" w:rsidP="003A3257">
      <w:pPr>
        <w:tabs>
          <w:tab w:val="left" w:pos="426"/>
        </w:tabs>
        <w:suppressAutoHyphens/>
        <w:spacing w:line="276" w:lineRule="auto"/>
        <w:ind w:left="426" w:hanging="426"/>
        <w:jc w:val="both"/>
        <w:rPr>
          <w:rFonts w:ascii="Times New Roman" w:hAnsi="Times New Roman" w:cs="Times New Roman"/>
          <w:sz w:val="21"/>
          <w:szCs w:val="21"/>
        </w:rPr>
      </w:pPr>
    </w:p>
    <w:p w:rsidR="00584E38" w:rsidRDefault="00584E38" w:rsidP="003A3257">
      <w:pPr>
        <w:tabs>
          <w:tab w:val="left" w:pos="426"/>
        </w:tabs>
        <w:suppressAutoHyphens/>
        <w:spacing w:line="276" w:lineRule="auto"/>
        <w:ind w:left="426" w:hanging="426"/>
        <w:jc w:val="both"/>
        <w:rPr>
          <w:rFonts w:ascii="Times New Roman" w:hAnsi="Times New Roman" w:cs="Times New Roman"/>
          <w:sz w:val="21"/>
          <w:szCs w:val="21"/>
        </w:rPr>
      </w:pPr>
    </w:p>
    <w:p w:rsidR="00584E38" w:rsidRPr="00584E38" w:rsidRDefault="00584E38" w:rsidP="003A3257">
      <w:pPr>
        <w:tabs>
          <w:tab w:val="left" w:pos="426"/>
        </w:tabs>
        <w:suppressAutoHyphens/>
        <w:spacing w:line="276" w:lineRule="auto"/>
        <w:ind w:left="426" w:hanging="426"/>
        <w:jc w:val="both"/>
        <w:rPr>
          <w:rFonts w:ascii="Times New Roman" w:hAnsi="Times New Roman" w:cs="Times New Roman"/>
          <w:sz w:val="21"/>
          <w:szCs w:val="21"/>
        </w:rPr>
      </w:pPr>
    </w:p>
    <w:p w:rsidR="003A3257" w:rsidRPr="00584E38" w:rsidRDefault="003A3257" w:rsidP="001602D7">
      <w:pPr>
        <w:numPr>
          <w:ilvl w:val="0"/>
          <w:numId w:val="34"/>
        </w:numPr>
        <w:tabs>
          <w:tab w:val="left" w:pos="426"/>
        </w:tabs>
        <w:suppressAutoHyphens/>
        <w:spacing w:line="360" w:lineRule="auto"/>
        <w:ind w:left="426" w:hanging="426"/>
        <w:rPr>
          <w:rFonts w:ascii="Times New Roman" w:hAnsi="Times New Roman" w:cs="Times New Roman"/>
          <w:sz w:val="21"/>
          <w:szCs w:val="21"/>
        </w:rPr>
      </w:pPr>
      <w:r w:rsidRPr="00584E38">
        <w:rPr>
          <w:rFonts w:ascii="Times New Roman" w:hAnsi="Times New Roman" w:cs="Times New Roman"/>
          <w:sz w:val="21"/>
          <w:szCs w:val="21"/>
        </w:rPr>
        <w:t xml:space="preserve">che l’ente/associazione/società </w:t>
      </w:r>
      <w:r w:rsidRPr="00584E38">
        <w:rPr>
          <w:rFonts w:ascii="Times New Roman" w:hAnsi="Times New Roman" w:cs="Times New Roman"/>
          <w:i/>
          <w:sz w:val="21"/>
          <w:szCs w:val="21"/>
        </w:rPr>
        <w:t>(barrare con una X una delle due opzioni sottostanti)</w:t>
      </w:r>
      <w:r w:rsidRPr="00584E38">
        <w:rPr>
          <w:rFonts w:ascii="Times New Roman" w:hAnsi="Times New Roman" w:cs="Times New Roman"/>
          <w:sz w:val="21"/>
          <w:szCs w:val="21"/>
        </w:rPr>
        <w:t>:</w:t>
      </w:r>
    </w:p>
    <w:p w:rsidR="003A3257" w:rsidRPr="00584E38" w:rsidRDefault="00584E38" w:rsidP="003A3257">
      <w:pPr>
        <w:spacing w:line="360" w:lineRule="auto"/>
        <w:ind w:left="851" w:hanging="425"/>
        <w:jc w:val="both"/>
        <w:rPr>
          <w:rFonts w:ascii="Times New Roman" w:hAnsi="Times New Roman" w:cs="Times New Roman"/>
          <w:sz w:val="21"/>
          <w:szCs w:val="21"/>
        </w:rPr>
      </w:pPr>
      <w:r>
        <w:rPr>
          <w:rFonts w:ascii="Times New Roman" w:hAnsi="Times New Roman" w:cs="Times New Roman"/>
          <w:sz w:val="21"/>
          <w:szCs w:val="21"/>
        </w:rPr>
        <w:fldChar w:fldCharType="begin">
          <w:ffData>
            <w:name w:val="Controllo5"/>
            <w:enabled/>
            <w:calcOnExit w:val="0"/>
            <w:checkBox>
              <w:sizeAuto/>
              <w:default w:val="0"/>
            </w:checkBox>
          </w:ffData>
        </w:fldChar>
      </w:r>
      <w:bookmarkStart w:id="18" w:name="Controllo5"/>
      <w:r>
        <w:rPr>
          <w:rFonts w:ascii="Times New Roman" w:hAnsi="Times New Roman" w:cs="Times New Roman"/>
          <w:sz w:val="21"/>
          <w:szCs w:val="21"/>
        </w:rPr>
        <w:instrText xml:space="preserve"> FORMCHECKBOX </w:instrText>
      </w:r>
      <w:r w:rsidR="00917D2F">
        <w:rPr>
          <w:rFonts w:ascii="Times New Roman" w:hAnsi="Times New Roman" w:cs="Times New Roman"/>
          <w:sz w:val="21"/>
          <w:szCs w:val="21"/>
        </w:rPr>
      </w:r>
      <w:r w:rsidR="00917D2F">
        <w:rPr>
          <w:rFonts w:ascii="Times New Roman" w:hAnsi="Times New Roman" w:cs="Times New Roman"/>
          <w:sz w:val="21"/>
          <w:szCs w:val="21"/>
        </w:rPr>
        <w:fldChar w:fldCharType="separate"/>
      </w:r>
      <w:r>
        <w:rPr>
          <w:rFonts w:ascii="Times New Roman" w:hAnsi="Times New Roman" w:cs="Times New Roman"/>
          <w:sz w:val="21"/>
          <w:szCs w:val="21"/>
        </w:rPr>
        <w:fldChar w:fldCharType="end"/>
      </w:r>
      <w:bookmarkEnd w:id="18"/>
      <w:r w:rsidR="003A3257" w:rsidRPr="00584E38">
        <w:rPr>
          <w:rFonts w:ascii="Times New Roman" w:hAnsi="Times New Roman" w:cs="Times New Roman"/>
          <w:sz w:val="21"/>
          <w:szCs w:val="21"/>
        </w:rPr>
        <w:tab/>
        <w:t>non ha ricevuto contributi in forza di altre leggi regionali per la medesima iniziativa,</w:t>
      </w:r>
    </w:p>
    <w:p w:rsidR="003A3257" w:rsidRPr="00584E38" w:rsidRDefault="003A3257" w:rsidP="003A3257">
      <w:pPr>
        <w:spacing w:line="360" w:lineRule="auto"/>
        <w:ind w:left="851" w:hanging="425"/>
        <w:jc w:val="center"/>
        <w:rPr>
          <w:rFonts w:ascii="Times New Roman" w:hAnsi="Times New Roman" w:cs="Times New Roman"/>
          <w:i/>
          <w:sz w:val="21"/>
          <w:szCs w:val="21"/>
        </w:rPr>
      </w:pPr>
      <w:r w:rsidRPr="00584E38">
        <w:rPr>
          <w:rFonts w:ascii="Times New Roman" w:hAnsi="Times New Roman" w:cs="Times New Roman"/>
          <w:i/>
          <w:sz w:val="21"/>
          <w:szCs w:val="21"/>
        </w:rPr>
        <w:t>oppure</w:t>
      </w:r>
    </w:p>
    <w:p w:rsidR="003A3257" w:rsidRDefault="00584E38" w:rsidP="003A3257">
      <w:pPr>
        <w:ind w:left="851" w:hanging="425"/>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917D2F">
        <w:rPr>
          <w:rFonts w:ascii="Times New Roman" w:hAnsi="Times New Roman" w:cs="Times New Roman"/>
          <w:sz w:val="21"/>
          <w:szCs w:val="21"/>
        </w:rPr>
      </w:r>
      <w:r w:rsidR="00917D2F">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003A3257" w:rsidRPr="00584E38">
        <w:rPr>
          <w:rFonts w:ascii="Times New Roman" w:hAnsi="Times New Roman" w:cs="Times New Roman"/>
          <w:sz w:val="21"/>
          <w:szCs w:val="21"/>
        </w:rPr>
        <w:tab/>
        <w:t>ha ricevuto contributi in forza di altre leggi regionali per la medesima iniziativa (indicare in caso affermativo la Direzione regionale che ha concesso il finanziamento regionale e il relativo importo assegnato):</w:t>
      </w:r>
      <w:r w:rsidR="003A3257">
        <w:rPr>
          <w:rFonts w:ascii="Times New Roman" w:hAnsi="Times New Roman" w:cs="Times New Roman"/>
          <w:sz w:val="20"/>
          <w:szCs w:val="20"/>
        </w:rPr>
        <w:t xml:space="preserve"> </w:t>
      </w:r>
      <w:bookmarkStart w:id="19" w:name="_Hlk203573865"/>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bookmarkEnd w:id="19"/>
    </w:p>
    <w:p w:rsidR="00584E38" w:rsidRDefault="00584E38" w:rsidP="003A3257">
      <w:pPr>
        <w:ind w:left="851" w:hanging="425"/>
        <w:jc w:val="both"/>
        <w:rPr>
          <w:rFonts w:ascii="Times New Roman" w:hAnsi="Times New Roman" w:cs="Times New Roman"/>
          <w:sz w:val="20"/>
          <w:szCs w:val="20"/>
        </w:rPr>
      </w:pPr>
    </w:p>
    <w:p w:rsidR="003A3257" w:rsidRPr="00584E38" w:rsidRDefault="003A3257" w:rsidP="001602D7">
      <w:pPr>
        <w:numPr>
          <w:ilvl w:val="0"/>
          <w:numId w:val="34"/>
        </w:numPr>
        <w:spacing w:line="276" w:lineRule="auto"/>
        <w:ind w:left="426" w:hanging="426"/>
        <w:jc w:val="both"/>
        <w:rPr>
          <w:rFonts w:ascii="Times New Roman" w:hAnsi="Times New Roman" w:cs="Times New Roman"/>
          <w:sz w:val="21"/>
          <w:szCs w:val="21"/>
        </w:rPr>
      </w:pPr>
      <w:bookmarkStart w:id="20" w:name="_Hlk116549371"/>
      <w:bookmarkStart w:id="21" w:name="_Hlk116549581"/>
      <w:r w:rsidRPr="00584E38">
        <w:rPr>
          <w:rFonts w:ascii="Times New Roman" w:hAnsi="Times New Roman" w:cs="Times New Roman"/>
          <w:sz w:val="21"/>
          <w:szCs w:val="21"/>
        </w:rPr>
        <w:t>che la documentazione citata nella sotto riportata tabella si riferisce alle spese sostenute per l’iniziativa, così come indicate nella “Tabella 1 Spese”</w:t>
      </w:r>
    </w:p>
    <w:bookmarkEnd w:id="20"/>
    <w:p w:rsidR="003A3257" w:rsidRPr="00AE5A08" w:rsidRDefault="003A3257" w:rsidP="003A3257">
      <w:pPr>
        <w:tabs>
          <w:tab w:val="left" w:pos="284"/>
        </w:tabs>
        <w:spacing w:line="276" w:lineRule="auto"/>
        <w:ind w:left="426" w:hanging="426"/>
        <w:rPr>
          <w:rFonts w:ascii="Times New Roman" w:hAnsi="Times New Roman" w:cs="Times New Roman"/>
          <w:sz w:val="20"/>
          <w:szCs w:val="20"/>
        </w:rPr>
      </w:pPr>
    </w:p>
    <w:p w:rsidR="003A3257" w:rsidRPr="00584E38" w:rsidRDefault="003A3257" w:rsidP="003A3257">
      <w:pPr>
        <w:tabs>
          <w:tab w:val="left" w:pos="284"/>
        </w:tabs>
        <w:rPr>
          <w:rFonts w:ascii="Times New Roman" w:hAnsi="Times New Roman" w:cs="Times New Roman"/>
          <w:sz w:val="21"/>
          <w:szCs w:val="21"/>
        </w:rPr>
      </w:pPr>
      <w:r w:rsidRPr="00584E38">
        <w:rPr>
          <w:rFonts w:ascii="Times New Roman" w:hAnsi="Times New Roman" w:cs="Times New Roman"/>
          <w:b/>
          <w:bCs/>
          <w:sz w:val="21"/>
          <w:szCs w:val="21"/>
        </w:rPr>
        <w:t>TABELLA 2 “Elenco analitico dei documenti giustificativi di spesa”</w:t>
      </w:r>
      <w:r w:rsidRPr="00584E38">
        <w:rPr>
          <w:rFonts w:ascii="Times New Roman" w:hAnsi="Times New Roman" w:cs="Times New Roman"/>
          <w:b/>
          <w:bCs/>
          <w:sz w:val="21"/>
          <w:szCs w:val="21"/>
        </w:rPr>
        <w:br/>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3119"/>
        <w:gridCol w:w="1926"/>
      </w:tblGrid>
      <w:tr w:rsidR="003A3257" w:rsidRPr="00AE5A08" w:rsidTr="003A3257">
        <w:trPr>
          <w:trHeight w:val="454"/>
        </w:trPr>
        <w:tc>
          <w:tcPr>
            <w:tcW w:w="3261" w:type="dxa"/>
            <w:tcBorders>
              <w:top w:val="single" w:sz="6" w:space="0" w:color="000000"/>
            </w:tcBorders>
            <w:vAlign w:val="center"/>
          </w:tcPr>
          <w:p w:rsidR="003A3257" w:rsidRPr="00584E38" w:rsidRDefault="003A3257" w:rsidP="003A3257">
            <w:pPr>
              <w:tabs>
                <w:tab w:val="left" w:pos="284"/>
              </w:tabs>
              <w:spacing w:line="276" w:lineRule="auto"/>
              <w:jc w:val="center"/>
              <w:rPr>
                <w:rFonts w:ascii="Times New Roman" w:hAnsi="Times New Roman" w:cs="Times New Roman"/>
                <w:strike/>
                <w:sz w:val="21"/>
                <w:szCs w:val="21"/>
              </w:rPr>
            </w:pPr>
            <w:r w:rsidRPr="00584E38">
              <w:rPr>
                <w:rFonts w:ascii="Times New Roman" w:hAnsi="Times New Roman" w:cs="Times New Roman"/>
                <w:sz w:val="21"/>
                <w:szCs w:val="21"/>
              </w:rPr>
              <w:t>Soggetto che ha emesso la fattura o altro documento fiscale</w:t>
            </w:r>
          </w:p>
        </w:tc>
        <w:tc>
          <w:tcPr>
            <w:tcW w:w="1417" w:type="dxa"/>
            <w:tcBorders>
              <w:top w:val="single" w:sz="6" w:space="0" w:color="000000"/>
            </w:tcBorders>
            <w:vAlign w:val="center"/>
          </w:tcPr>
          <w:p w:rsidR="003A3257" w:rsidRPr="00584E38" w:rsidRDefault="003A3257" w:rsidP="003A3257">
            <w:pPr>
              <w:tabs>
                <w:tab w:val="left" w:pos="284"/>
              </w:tabs>
              <w:spacing w:line="276" w:lineRule="auto"/>
              <w:jc w:val="center"/>
              <w:rPr>
                <w:rFonts w:ascii="Times New Roman" w:hAnsi="Times New Roman" w:cs="Times New Roman"/>
                <w:sz w:val="21"/>
                <w:szCs w:val="21"/>
              </w:rPr>
            </w:pPr>
            <w:r w:rsidRPr="00584E38">
              <w:rPr>
                <w:rFonts w:ascii="Times New Roman" w:hAnsi="Times New Roman" w:cs="Times New Roman"/>
                <w:sz w:val="21"/>
                <w:szCs w:val="21"/>
              </w:rPr>
              <w:t>numero e data documento</w:t>
            </w:r>
          </w:p>
        </w:tc>
        <w:tc>
          <w:tcPr>
            <w:tcW w:w="3119" w:type="dxa"/>
            <w:tcBorders>
              <w:top w:val="single" w:sz="6" w:space="0" w:color="000000"/>
            </w:tcBorders>
            <w:vAlign w:val="center"/>
          </w:tcPr>
          <w:p w:rsidR="003A3257" w:rsidRPr="00584E38" w:rsidRDefault="003A3257" w:rsidP="003A3257">
            <w:pPr>
              <w:tabs>
                <w:tab w:val="left" w:pos="284"/>
              </w:tabs>
              <w:spacing w:line="276" w:lineRule="auto"/>
              <w:jc w:val="center"/>
              <w:rPr>
                <w:rFonts w:ascii="Times New Roman" w:hAnsi="Times New Roman" w:cs="Times New Roman"/>
                <w:sz w:val="21"/>
                <w:szCs w:val="21"/>
              </w:rPr>
            </w:pPr>
            <w:r w:rsidRPr="00584E38">
              <w:rPr>
                <w:rFonts w:ascii="Times New Roman" w:hAnsi="Times New Roman" w:cs="Times New Roman"/>
                <w:sz w:val="21"/>
                <w:szCs w:val="21"/>
              </w:rPr>
              <w:t>Descrizione della spesa</w:t>
            </w:r>
          </w:p>
        </w:tc>
        <w:tc>
          <w:tcPr>
            <w:tcW w:w="1926" w:type="dxa"/>
            <w:tcBorders>
              <w:top w:val="single" w:sz="6" w:space="0" w:color="000000"/>
            </w:tcBorders>
            <w:vAlign w:val="center"/>
          </w:tcPr>
          <w:p w:rsidR="003A3257" w:rsidRPr="00584E38" w:rsidRDefault="003A3257" w:rsidP="003A3257">
            <w:pPr>
              <w:tabs>
                <w:tab w:val="left" w:pos="284"/>
              </w:tabs>
              <w:spacing w:line="276" w:lineRule="auto"/>
              <w:jc w:val="center"/>
              <w:rPr>
                <w:rFonts w:ascii="Times New Roman" w:hAnsi="Times New Roman" w:cs="Times New Roman"/>
                <w:sz w:val="21"/>
                <w:szCs w:val="21"/>
              </w:rPr>
            </w:pPr>
            <w:r w:rsidRPr="00584E38">
              <w:rPr>
                <w:rFonts w:ascii="Times New Roman" w:hAnsi="Times New Roman" w:cs="Times New Roman"/>
                <w:sz w:val="21"/>
                <w:szCs w:val="21"/>
              </w:rPr>
              <w:t>Importo Euro</w:t>
            </w:r>
          </w:p>
        </w:tc>
      </w:tr>
      <w:tr w:rsidR="003A3257" w:rsidRPr="00AE5A08" w:rsidTr="003A3257">
        <w:trPr>
          <w:trHeight w:val="454"/>
        </w:trPr>
        <w:tc>
          <w:tcPr>
            <w:tcW w:w="3261" w:type="dxa"/>
            <w:tcBorders>
              <w:top w:val="single" w:sz="6" w:space="0" w:color="000000"/>
            </w:tcBorders>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tcBorders>
              <w:top w:val="single" w:sz="6" w:space="0" w:color="000000"/>
            </w:tcBorders>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tcBorders>
              <w:top w:val="single" w:sz="6" w:space="0" w:color="000000"/>
            </w:tcBorders>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tcBorders>
              <w:top w:val="single" w:sz="6" w:space="0" w:color="000000"/>
            </w:tcBorders>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0"/>
                <w:szCs w:val="20"/>
              </w:rPr>
              <w:fldChar w:fldCharType="begin">
                <w:ffData>
                  <w:name w:val="Testo16"/>
                  <w:enabled/>
                  <w:calcOnExit w:val="0"/>
                  <w:textInput/>
                </w:ffData>
              </w:fldChar>
            </w:r>
            <w:r w:rsidRPr="00584E38">
              <w:rPr>
                <w:rFonts w:ascii="Times New Roman" w:hAnsi="Times New Roman" w:cs="Times New Roman"/>
                <w:sz w:val="20"/>
                <w:szCs w:val="20"/>
              </w:rPr>
              <w:instrText xml:space="preserve"> FORMTEXT </w:instrText>
            </w:r>
            <w:r w:rsidRPr="00584E38">
              <w:rPr>
                <w:rFonts w:ascii="Times New Roman" w:hAnsi="Times New Roman" w:cs="Times New Roman"/>
                <w:sz w:val="20"/>
                <w:szCs w:val="20"/>
              </w:rPr>
            </w:r>
            <w:r w:rsidRPr="00584E38">
              <w:rPr>
                <w:rFonts w:ascii="Times New Roman" w:hAnsi="Times New Roman" w:cs="Times New Roman"/>
                <w:sz w:val="20"/>
                <w:szCs w:val="20"/>
              </w:rPr>
              <w:fldChar w:fldCharType="separate"/>
            </w:r>
            <w:r w:rsidRPr="00584E38">
              <w:rPr>
                <w:rFonts w:ascii="Times New Roman" w:hAnsi="Times New Roman" w:cs="Times New Roman"/>
                <w:sz w:val="20"/>
                <w:szCs w:val="20"/>
              </w:rPr>
              <w:t> </w:t>
            </w:r>
            <w:r w:rsidRPr="00584E38">
              <w:rPr>
                <w:rFonts w:ascii="Times New Roman" w:hAnsi="Times New Roman" w:cs="Times New Roman"/>
                <w:sz w:val="20"/>
                <w:szCs w:val="20"/>
              </w:rPr>
              <w:t> </w:t>
            </w:r>
            <w:r w:rsidRPr="00584E38">
              <w:rPr>
                <w:rFonts w:ascii="Times New Roman" w:hAnsi="Times New Roman" w:cs="Times New Roman"/>
                <w:sz w:val="20"/>
                <w:szCs w:val="20"/>
              </w:rPr>
              <w:t> </w:t>
            </w:r>
            <w:r w:rsidRPr="00584E38">
              <w:rPr>
                <w:rFonts w:ascii="Times New Roman" w:hAnsi="Times New Roman" w:cs="Times New Roman"/>
                <w:sz w:val="20"/>
                <w:szCs w:val="20"/>
              </w:rPr>
              <w:t> </w:t>
            </w:r>
            <w:r w:rsidRPr="00584E38">
              <w:rPr>
                <w:rFonts w:ascii="Times New Roman" w:hAnsi="Times New Roman" w:cs="Times New Roman"/>
                <w:sz w:val="20"/>
                <w:szCs w:val="20"/>
              </w:rPr>
              <w:t> </w:t>
            </w:r>
            <w:r w:rsidRPr="00584E38">
              <w:rPr>
                <w:rFonts w:ascii="Times New Roman" w:hAnsi="Times New Roman" w:cs="Times New Roman"/>
                <w:sz w:val="20"/>
                <w:szCs w:val="20"/>
              </w:rPr>
              <w:fldChar w:fldCharType="end"/>
            </w:r>
          </w:p>
        </w:tc>
        <w:tc>
          <w:tcPr>
            <w:tcW w:w="1417"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3119" w:type="dxa"/>
            <w:vAlign w:val="center"/>
          </w:tcPr>
          <w:p w:rsidR="003A3257" w:rsidRPr="00AE5A08" w:rsidRDefault="00584E38" w:rsidP="003A3257">
            <w:pPr>
              <w:tabs>
                <w:tab w:val="left" w:pos="284"/>
              </w:tabs>
              <w:spacing w:line="276" w:lineRule="auto"/>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454"/>
        </w:trPr>
        <w:tc>
          <w:tcPr>
            <w:tcW w:w="3261" w:type="dxa"/>
            <w:tcBorders>
              <w:left w:val="nil"/>
              <w:bottom w:val="nil"/>
              <w:right w:val="nil"/>
            </w:tcBorders>
            <w:vAlign w:val="center"/>
          </w:tcPr>
          <w:p w:rsidR="003A3257" w:rsidRPr="00AE5A08" w:rsidRDefault="003A3257" w:rsidP="003A3257">
            <w:pPr>
              <w:tabs>
                <w:tab w:val="left" w:pos="284"/>
              </w:tabs>
              <w:spacing w:line="276" w:lineRule="auto"/>
              <w:rPr>
                <w:rFonts w:ascii="Times New Roman" w:hAnsi="Times New Roman" w:cs="Times New Roman"/>
                <w:sz w:val="20"/>
                <w:szCs w:val="20"/>
              </w:rPr>
            </w:pPr>
          </w:p>
        </w:tc>
        <w:tc>
          <w:tcPr>
            <w:tcW w:w="1417" w:type="dxa"/>
            <w:tcBorders>
              <w:left w:val="nil"/>
              <w:bottom w:val="nil"/>
            </w:tcBorders>
            <w:vAlign w:val="center"/>
          </w:tcPr>
          <w:p w:rsidR="003A3257" w:rsidRPr="00AE5A08" w:rsidRDefault="003A3257" w:rsidP="003A3257">
            <w:pPr>
              <w:tabs>
                <w:tab w:val="left" w:pos="284"/>
              </w:tabs>
              <w:spacing w:line="276" w:lineRule="auto"/>
              <w:rPr>
                <w:rFonts w:ascii="Times New Roman" w:hAnsi="Times New Roman" w:cs="Times New Roman"/>
                <w:sz w:val="20"/>
                <w:szCs w:val="20"/>
              </w:rPr>
            </w:pPr>
          </w:p>
        </w:tc>
        <w:tc>
          <w:tcPr>
            <w:tcW w:w="3119" w:type="dxa"/>
            <w:vAlign w:val="center"/>
          </w:tcPr>
          <w:p w:rsidR="003A3257" w:rsidRPr="00584E38" w:rsidRDefault="003A3257" w:rsidP="003A3257">
            <w:pPr>
              <w:tabs>
                <w:tab w:val="left" w:pos="284"/>
              </w:tabs>
              <w:spacing w:line="276" w:lineRule="auto"/>
              <w:rPr>
                <w:rFonts w:ascii="Times New Roman" w:hAnsi="Times New Roman" w:cs="Times New Roman"/>
                <w:b/>
                <w:sz w:val="21"/>
                <w:szCs w:val="21"/>
              </w:rPr>
            </w:pPr>
            <w:r w:rsidRPr="00584E38">
              <w:rPr>
                <w:rFonts w:ascii="Times New Roman" w:hAnsi="Times New Roman" w:cs="Times New Roman"/>
                <w:b/>
                <w:sz w:val="21"/>
                <w:szCs w:val="21"/>
              </w:rPr>
              <w:t>Totale</w:t>
            </w:r>
          </w:p>
        </w:tc>
        <w:tc>
          <w:tcPr>
            <w:tcW w:w="1926" w:type="dxa"/>
            <w:vAlign w:val="center"/>
          </w:tcPr>
          <w:p w:rsidR="003A3257" w:rsidRPr="00AE5A08" w:rsidRDefault="00584E38" w:rsidP="003A3257">
            <w:pPr>
              <w:tabs>
                <w:tab w:val="left" w:pos="284"/>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Testo16"/>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bl>
    <w:p w:rsidR="003A3257" w:rsidRDefault="003A3257" w:rsidP="003A3257">
      <w:pPr>
        <w:pStyle w:val="Titolo1"/>
        <w:tabs>
          <w:tab w:val="left" w:pos="284"/>
        </w:tabs>
        <w:spacing w:line="276" w:lineRule="auto"/>
        <w:jc w:val="both"/>
        <w:rPr>
          <w:rFonts w:ascii="Times New Roman" w:hAnsi="Times New Roman"/>
          <w:bCs w:val="0"/>
          <w:i/>
          <w:sz w:val="20"/>
          <w:szCs w:val="20"/>
        </w:rPr>
      </w:pPr>
      <w:bookmarkStart w:id="22" w:name="_Hlk116549269"/>
    </w:p>
    <w:p w:rsidR="003A3257" w:rsidRPr="00584E38" w:rsidRDefault="003A3257" w:rsidP="003A3257">
      <w:pPr>
        <w:pStyle w:val="Titolo1"/>
        <w:tabs>
          <w:tab w:val="left" w:pos="284"/>
        </w:tabs>
        <w:spacing w:line="276" w:lineRule="auto"/>
        <w:jc w:val="both"/>
        <w:rPr>
          <w:rFonts w:ascii="Times New Roman" w:hAnsi="Times New Roman"/>
          <w:b w:val="0"/>
          <w:bCs w:val="0"/>
          <w:i/>
          <w:sz w:val="21"/>
          <w:szCs w:val="21"/>
        </w:rPr>
      </w:pPr>
      <w:r w:rsidRPr="00584E38">
        <w:rPr>
          <w:rFonts w:ascii="Times New Roman" w:hAnsi="Times New Roman"/>
          <w:b w:val="0"/>
          <w:bCs w:val="0"/>
          <w:i/>
          <w:sz w:val="21"/>
          <w:szCs w:val="21"/>
        </w:rPr>
        <w:t>I documenti indicati nella tabella di cui sopra dovranno essere intestati esclusivamente al soggetto ammesso a finanziamento ed essere strettamente attinenti al periodo di svolgimento dell’iniziativa</w:t>
      </w:r>
      <w:bookmarkEnd w:id="22"/>
      <w:r w:rsidRPr="00584E38">
        <w:rPr>
          <w:rFonts w:ascii="Times New Roman" w:hAnsi="Times New Roman"/>
          <w:b w:val="0"/>
          <w:bCs w:val="0"/>
          <w:i/>
          <w:sz w:val="21"/>
          <w:szCs w:val="21"/>
        </w:rPr>
        <w:t>.</w:t>
      </w:r>
    </w:p>
    <w:p w:rsidR="003A3257" w:rsidRPr="00584E38" w:rsidRDefault="003A3257" w:rsidP="003A3257">
      <w:pPr>
        <w:rPr>
          <w:rFonts w:ascii="Times New Roman" w:hAnsi="Times New Roman" w:cs="Times New Roman"/>
          <w:sz w:val="21"/>
          <w:szCs w:val="21"/>
          <w:lang w:eastAsia="x-none"/>
        </w:rPr>
      </w:pPr>
    </w:p>
    <w:bookmarkEnd w:id="21"/>
    <w:p w:rsidR="003A3257" w:rsidRPr="00584E38" w:rsidRDefault="003A3257" w:rsidP="003A3257">
      <w:pPr>
        <w:tabs>
          <w:tab w:val="left" w:pos="426"/>
        </w:tabs>
        <w:jc w:val="both"/>
        <w:rPr>
          <w:rFonts w:ascii="Times New Roman" w:hAnsi="Times New Roman" w:cs="Times New Roman"/>
          <w:i/>
          <w:kern w:val="32"/>
          <w:sz w:val="21"/>
          <w:szCs w:val="21"/>
          <w:lang w:eastAsia="x-none"/>
        </w:rPr>
      </w:pPr>
      <w:r w:rsidRPr="00584E38">
        <w:rPr>
          <w:rFonts w:ascii="Times New Roman" w:hAnsi="Times New Roman" w:cs="Times New Roman"/>
          <w:i/>
          <w:kern w:val="32"/>
          <w:sz w:val="21"/>
          <w:szCs w:val="21"/>
          <w:lang w:eastAsia="x-none"/>
        </w:rPr>
        <w:t xml:space="preserve">N.B. Vanno trasmesse le </w:t>
      </w:r>
      <w:r w:rsidRPr="00584E38">
        <w:rPr>
          <w:rFonts w:ascii="Times New Roman" w:hAnsi="Times New Roman" w:cs="Times New Roman"/>
          <w:i/>
          <w:kern w:val="32"/>
          <w:sz w:val="21"/>
          <w:szCs w:val="21"/>
          <w:lang w:val="x-none" w:eastAsia="x-none"/>
        </w:rPr>
        <w:t xml:space="preserve">copie delle fatture e/o dei documenti fiscali e documentazione probatoria del pagamento effettivo </w:t>
      </w:r>
      <w:r w:rsidRPr="00584E38">
        <w:rPr>
          <w:rFonts w:ascii="Times New Roman" w:hAnsi="Times New Roman" w:cs="Times New Roman"/>
          <w:i/>
          <w:kern w:val="32"/>
          <w:sz w:val="21"/>
          <w:szCs w:val="21"/>
          <w:u w:val="single"/>
          <w:lang w:val="x-none" w:eastAsia="x-none"/>
        </w:rPr>
        <w:t>almeno pari al contributo concesso</w:t>
      </w:r>
      <w:r w:rsidRPr="00584E38">
        <w:rPr>
          <w:rFonts w:ascii="Times New Roman" w:hAnsi="Times New Roman" w:cs="Times New Roman"/>
          <w:i/>
          <w:kern w:val="32"/>
          <w:sz w:val="21"/>
          <w:szCs w:val="21"/>
          <w:lang w:val="x-none" w:eastAsia="x-none"/>
        </w:rPr>
        <w:t xml:space="preserve"> (riferibile univocamente al soggetto finanziato, tramite bonifico bancario SEPA, modello F24 quietanzato, pagamenti tramite carta di credito/debito aziendale, titoli di viaggio nominali, ricevuta per prestazione occasionale firmata nei casi consentiti dalla legge). Tutti i pagamenti pari o superiori ad Euro 1.000,00, per essere ammissibili, devono essere effettuati nel rispetto delle regole sulla tracciabilità, ed effettuati nei modi sopra elencati</w:t>
      </w:r>
      <w:r w:rsidRPr="00584E38">
        <w:rPr>
          <w:rFonts w:ascii="Times New Roman" w:hAnsi="Times New Roman" w:cs="Times New Roman"/>
          <w:i/>
          <w:kern w:val="32"/>
          <w:sz w:val="21"/>
          <w:szCs w:val="21"/>
          <w:lang w:eastAsia="x-none"/>
        </w:rPr>
        <w:t>.</w:t>
      </w:r>
    </w:p>
    <w:p w:rsidR="003A3257" w:rsidRPr="00B55D25" w:rsidRDefault="003A3257" w:rsidP="003A3257">
      <w:pPr>
        <w:tabs>
          <w:tab w:val="left" w:pos="426"/>
        </w:tabs>
        <w:spacing w:line="360" w:lineRule="auto"/>
        <w:jc w:val="both"/>
        <w:rPr>
          <w:rFonts w:ascii="Times New Roman" w:hAnsi="Times New Roman" w:cs="Times New Roman"/>
          <w:sz w:val="21"/>
          <w:szCs w:val="21"/>
        </w:rPr>
      </w:pPr>
      <w:r w:rsidRPr="00AE5A08">
        <w:rPr>
          <w:rFonts w:ascii="Times New Roman" w:hAnsi="Times New Roman" w:cs="Times New Roman"/>
          <w:sz w:val="20"/>
          <w:szCs w:val="20"/>
        </w:rPr>
        <w:br w:type="page"/>
      </w:r>
      <w:r w:rsidRPr="00B55D25">
        <w:rPr>
          <w:rFonts w:ascii="Times New Roman" w:hAnsi="Times New Roman" w:cs="Times New Roman"/>
          <w:sz w:val="21"/>
          <w:szCs w:val="21"/>
        </w:rPr>
        <w:lastRenderedPageBreak/>
        <w:t xml:space="preserve">che l’ente/associazione/società </w:t>
      </w:r>
      <w:r w:rsidRPr="00B55D25">
        <w:rPr>
          <w:rFonts w:ascii="Times New Roman" w:hAnsi="Times New Roman" w:cs="Times New Roman"/>
          <w:i/>
          <w:sz w:val="21"/>
          <w:szCs w:val="21"/>
        </w:rPr>
        <w:t>(barrare con una X una delle due opzioni sottostanti)</w:t>
      </w:r>
      <w:r w:rsidRPr="00B55D25">
        <w:rPr>
          <w:rFonts w:ascii="Times New Roman" w:hAnsi="Times New Roman" w:cs="Times New Roman"/>
          <w:sz w:val="21"/>
          <w:szCs w:val="21"/>
        </w:rPr>
        <w:t>:</w:t>
      </w:r>
    </w:p>
    <w:p w:rsidR="003A3257" w:rsidRPr="00B55D25" w:rsidRDefault="00584E38" w:rsidP="003A3257">
      <w:pPr>
        <w:spacing w:line="360" w:lineRule="auto"/>
        <w:ind w:left="851" w:hanging="425"/>
        <w:jc w:val="both"/>
        <w:rPr>
          <w:rFonts w:ascii="Times New Roman" w:hAnsi="Times New Roman" w:cs="Times New Roman"/>
          <w:sz w:val="21"/>
          <w:szCs w:val="21"/>
        </w:rPr>
      </w:pPr>
      <w:r w:rsidRPr="00B55D25">
        <w:rPr>
          <w:rFonts w:ascii="Times New Roman" w:hAnsi="Times New Roman" w:cs="Times New Roman"/>
          <w:sz w:val="21"/>
          <w:szCs w:val="21"/>
        </w:rPr>
        <w:fldChar w:fldCharType="begin">
          <w:ffData>
            <w:name w:val="Controllo1"/>
            <w:enabled/>
            <w:calcOnExit w:val="0"/>
            <w:checkBox>
              <w:sizeAuto/>
              <w:default w:val="0"/>
            </w:checkBox>
          </w:ffData>
        </w:fldChar>
      </w:r>
      <w:r w:rsidRPr="00B55D25">
        <w:rPr>
          <w:rFonts w:ascii="Times New Roman" w:hAnsi="Times New Roman" w:cs="Times New Roman"/>
          <w:sz w:val="21"/>
          <w:szCs w:val="21"/>
        </w:rPr>
        <w:instrText xml:space="preserve"> FORMCHECKBOX </w:instrText>
      </w:r>
      <w:r w:rsidR="00917D2F">
        <w:rPr>
          <w:rFonts w:ascii="Times New Roman" w:hAnsi="Times New Roman" w:cs="Times New Roman"/>
          <w:sz w:val="21"/>
          <w:szCs w:val="21"/>
        </w:rPr>
      </w:r>
      <w:r w:rsidR="00917D2F">
        <w:rPr>
          <w:rFonts w:ascii="Times New Roman" w:hAnsi="Times New Roman" w:cs="Times New Roman"/>
          <w:sz w:val="21"/>
          <w:szCs w:val="21"/>
        </w:rPr>
        <w:fldChar w:fldCharType="separate"/>
      </w:r>
      <w:r w:rsidRPr="00B55D25">
        <w:rPr>
          <w:rFonts w:ascii="Times New Roman" w:hAnsi="Times New Roman" w:cs="Times New Roman"/>
          <w:sz w:val="21"/>
          <w:szCs w:val="21"/>
        </w:rPr>
        <w:fldChar w:fldCharType="end"/>
      </w:r>
      <w:r w:rsidR="003A3257" w:rsidRPr="00B55D25">
        <w:rPr>
          <w:rFonts w:ascii="Times New Roman" w:hAnsi="Times New Roman" w:cs="Times New Roman"/>
          <w:sz w:val="21"/>
          <w:szCs w:val="21"/>
        </w:rPr>
        <w:t xml:space="preserve">  non è assoggettata a INPS, INAIL e/o altre Casse Previdenziali in quanto non ha dipendenti;</w:t>
      </w:r>
    </w:p>
    <w:p w:rsidR="003A3257" w:rsidRPr="00B55D25" w:rsidRDefault="003A3257" w:rsidP="003A3257">
      <w:pPr>
        <w:tabs>
          <w:tab w:val="left" w:pos="426"/>
          <w:tab w:val="left" w:pos="709"/>
        </w:tabs>
        <w:spacing w:line="360" w:lineRule="auto"/>
        <w:ind w:left="4320" w:hanging="720"/>
        <w:rPr>
          <w:rFonts w:ascii="Times New Roman" w:hAnsi="Times New Roman" w:cs="Times New Roman"/>
          <w:sz w:val="21"/>
          <w:szCs w:val="21"/>
        </w:rPr>
      </w:pPr>
      <w:r w:rsidRPr="00B55D25">
        <w:rPr>
          <w:rFonts w:ascii="Times New Roman" w:hAnsi="Times New Roman" w:cs="Times New Roman"/>
          <w:i/>
          <w:sz w:val="21"/>
          <w:szCs w:val="21"/>
        </w:rPr>
        <w:t>oppure</w:t>
      </w:r>
    </w:p>
    <w:p w:rsidR="003A3257" w:rsidRPr="00B55D25" w:rsidRDefault="00584E38" w:rsidP="003A3257">
      <w:pPr>
        <w:spacing w:line="360" w:lineRule="auto"/>
        <w:ind w:left="851" w:hanging="425"/>
        <w:jc w:val="both"/>
        <w:rPr>
          <w:rFonts w:ascii="Times New Roman" w:hAnsi="Times New Roman" w:cs="Times New Roman"/>
          <w:sz w:val="21"/>
          <w:szCs w:val="21"/>
        </w:rPr>
      </w:pPr>
      <w:r w:rsidRPr="00B55D25">
        <w:rPr>
          <w:rFonts w:ascii="Times New Roman" w:hAnsi="Times New Roman" w:cs="Times New Roman"/>
          <w:sz w:val="21"/>
          <w:szCs w:val="21"/>
        </w:rPr>
        <w:fldChar w:fldCharType="begin">
          <w:ffData>
            <w:name w:val="Controllo1"/>
            <w:enabled/>
            <w:calcOnExit w:val="0"/>
            <w:checkBox>
              <w:sizeAuto/>
              <w:default w:val="0"/>
            </w:checkBox>
          </w:ffData>
        </w:fldChar>
      </w:r>
      <w:r w:rsidRPr="00B55D25">
        <w:rPr>
          <w:rFonts w:ascii="Times New Roman" w:hAnsi="Times New Roman" w:cs="Times New Roman"/>
          <w:sz w:val="21"/>
          <w:szCs w:val="21"/>
        </w:rPr>
        <w:instrText xml:space="preserve"> FORMCHECKBOX </w:instrText>
      </w:r>
      <w:r w:rsidR="00917D2F">
        <w:rPr>
          <w:rFonts w:ascii="Times New Roman" w:hAnsi="Times New Roman" w:cs="Times New Roman"/>
          <w:sz w:val="21"/>
          <w:szCs w:val="21"/>
        </w:rPr>
      </w:r>
      <w:r w:rsidR="00917D2F">
        <w:rPr>
          <w:rFonts w:ascii="Times New Roman" w:hAnsi="Times New Roman" w:cs="Times New Roman"/>
          <w:sz w:val="21"/>
          <w:szCs w:val="21"/>
        </w:rPr>
        <w:fldChar w:fldCharType="separate"/>
      </w:r>
      <w:r w:rsidRPr="00B55D25">
        <w:rPr>
          <w:rFonts w:ascii="Times New Roman" w:hAnsi="Times New Roman" w:cs="Times New Roman"/>
          <w:sz w:val="21"/>
          <w:szCs w:val="21"/>
        </w:rPr>
        <w:fldChar w:fldCharType="end"/>
      </w:r>
      <w:r w:rsidR="003A3257" w:rsidRPr="00B55D25">
        <w:rPr>
          <w:rFonts w:ascii="Times New Roman" w:hAnsi="Times New Roman" w:cs="Times New Roman"/>
          <w:sz w:val="21"/>
          <w:szCs w:val="21"/>
        </w:rPr>
        <w:t xml:space="preserve">  è assoggettata a INPS, INAIL e/o altre Casse Previdenziali in quanto ha personale dipendente;</w:t>
      </w:r>
    </w:p>
    <w:p w:rsidR="003A3257" w:rsidRPr="00B55D25" w:rsidRDefault="003A3257" w:rsidP="003A3257">
      <w:pPr>
        <w:tabs>
          <w:tab w:val="left" w:pos="426"/>
          <w:tab w:val="left" w:pos="709"/>
        </w:tabs>
        <w:spacing w:line="360" w:lineRule="auto"/>
        <w:ind w:left="5670" w:hanging="720"/>
        <w:jc w:val="both"/>
        <w:rPr>
          <w:rFonts w:ascii="Times New Roman" w:hAnsi="Times New Roman" w:cs="Times New Roman"/>
          <w:sz w:val="21"/>
          <w:szCs w:val="21"/>
        </w:rPr>
      </w:pPr>
    </w:p>
    <w:p w:rsidR="003A3257" w:rsidRPr="00B55D25" w:rsidRDefault="003A3257" w:rsidP="001602D7">
      <w:pPr>
        <w:numPr>
          <w:ilvl w:val="0"/>
          <w:numId w:val="34"/>
        </w:numPr>
        <w:tabs>
          <w:tab w:val="left" w:pos="426"/>
        </w:tabs>
        <w:suppressAutoHyphens/>
        <w:spacing w:line="276" w:lineRule="auto"/>
        <w:ind w:hanging="720"/>
        <w:rPr>
          <w:rFonts w:ascii="Times New Roman" w:hAnsi="Times New Roman" w:cs="Times New Roman"/>
          <w:sz w:val="21"/>
          <w:szCs w:val="21"/>
        </w:rPr>
      </w:pPr>
      <w:r w:rsidRPr="00B55D25">
        <w:rPr>
          <w:rFonts w:ascii="Times New Roman" w:hAnsi="Times New Roman" w:cs="Times New Roman"/>
          <w:sz w:val="21"/>
          <w:szCs w:val="21"/>
        </w:rPr>
        <w:t>che, in riferimento all’iniziativa sopra menzionata, ha riscosso le seguenti somme:</w:t>
      </w:r>
    </w:p>
    <w:p w:rsidR="003A3257" w:rsidRPr="00AE5A08" w:rsidRDefault="003A3257" w:rsidP="003A3257">
      <w:pPr>
        <w:spacing w:line="276" w:lineRule="auto"/>
        <w:ind w:hanging="720"/>
        <w:jc w:val="both"/>
        <w:rPr>
          <w:rFonts w:ascii="Times New Roman" w:hAnsi="Times New Roman" w:cs="Times New Roman"/>
          <w:sz w:val="20"/>
          <w:szCs w:val="20"/>
        </w:rPr>
      </w:pPr>
    </w:p>
    <w:p w:rsidR="003A3257" w:rsidRPr="00B55D25" w:rsidRDefault="003A3257" w:rsidP="003A3257">
      <w:pPr>
        <w:tabs>
          <w:tab w:val="center" w:pos="426"/>
        </w:tabs>
        <w:spacing w:line="276" w:lineRule="auto"/>
        <w:rPr>
          <w:rFonts w:ascii="Times New Roman" w:hAnsi="Times New Roman" w:cs="Times New Roman"/>
          <w:b/>
          <w:sz w:val="21"/>
          <w:szCs w:val="21"/>
          <w:vertAlign w:val="superscript"/>
        </w:rPr>
      </w:pPr>
      <w:r w:rsidRPr="00B55D25">
        <w:rPr>
          <w:rFonts w:ascii="Times New Roman" w:hAnsi="Times New Roman" w:cs="Times New Roman"/>
          <w:b/>
          <w:sz w:val="21"/>
          <w:szCs w:val="21"/>
        </w:rPr>
        <w:t xml:space="preserve">TABELLA 3 “ENTRATE” </w:t>
      </w:r>
      <w:r w:rsidRPr="00B55D25">
        <w:rPr>
          <w:rFonts w:ascii="Times New Roman" w:hAnsi="Times New Roman" w:cs="Times New Roman"/>
          <w:sz w:val="21"/>
          <w:szCs w:val="21"/>
          <w:vertAlign w:val="superscript"/>
        </w:rPr>
        <w:t>2</w:t>
      </w:r>
    </w:p>
    <w:tbl>
      <w:tblPr>
        <w:tblW w:w="0" w:type="auto"/>
        <w:tblInd w:w="-5" w:type="dxa"/>
        <w:tblLayout w:type="fixed"/>
        <w:tblLook w:val="0000" w:firstRow="0" w:lastRow="0" w:firstColumn="0" w:lastColumn="0" w:noHBand="0" w:noVBand="0"/>
      </w:tblPr>
      <w:tblGrid>
        <w:gridCol w:w="7763"/>
        <w:gridCol w:w="2025"/>
      </w:tblGrid>
      <w:tr w:rsidR="003A3257" w:rsidRPr="00AE5A08" w:rsidTr="003A3257">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tabs>
                <w:tab w:val="center" w:pos="426"/>
              </w:tabs>
              <w:spacing w:line="276" w:lineRule="auto"/>
              <w:jc w:val="center"/>
              <w:rPr>
                <w:rFonts w:ascii="Times New Roman" w:hAnsi="Times New Roman" w:cs="Times New Roman"/>
                <w:sz w:val="21"/>
                <w:szCs w:val="21"/>
              </w:rPr>
            </w:pPr>
            <w:r w:rsidRPr="00B55D25">
              <w:rPr>
                <w:rFonts w:ascii="Times New Roman" w:hAnsi="Times New Roman" w:cs="Times New Roman"/>
                <w:sz w:val="21"/>
                <w:szCs w:val="21"/>
              </w:rPr>
              <w:t>Tipologia di entrate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B55D25" w:rsidRDefault="003A3257" w:rsidP="003A3257">
            <w:pPr>
              <w:tabs>
                <w:tab w:val="center" w:pos="426"/>
              </w:tabs>
              <w:spacing w:line="276" w:lineRule="auto"/>
              <w:jc w:val="center"/>
              <w:rPr>
                <w:rFonts w:ascii="Times New Roman" w:hAnsi="Times New Roman" w:cs="Times New Roman"/>
                <w:sz w:val="21"/>
                <w:szCs w:val="21"/>
              </w:rPr>
            </w:pPr>
            <w:r w:rsidRPr="00B55D25">
              <w:rPr>
                <w:rFonts w:ascii="Times New Roman" w:hAnsi="Times New Roman" w:cs="Times New Roman"/>
                <w:sz w:val="21"/>
                <w:szCs w:val="21"/>
              </w:rPr>
              <w:t>Importo Euro</w:t>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Cs/>
                <w:sz w:val="21"/>
                <w:szCs w:val="21"/>
              </w:rPr>
              <w:t>Quote di iscrizione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Cs/>
                <w:sz w:val="21"/>
                <w:szCs w:val="21"/>
              </w:rPr>
              <w:t>Sponsorizzazioni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Cs/>
                <w:sz w:val="21"/>
                <w:szCs w:val="21"/>
              </w:rPr>
              <w:t>Contributi per la medesima iniziativa da enti pubblici diversi dalla Regione del Veneto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bCs/>
                <w:sz w:val="21"/>
                <w:szCs w:val="21"/>
              </w:rPr>
            </w:pPr>
            <w:r w:rsidRPr="00B55D25">
              <w:rPr>
                <w:rFonts w:ascii="Times New Roman" w:hAnsi="Times New Roman" w:cs="Times New Roman"/>
                <w:bCs/>
                <w:sz w:val="21"/>
                <w:szCs w:val="21"/>
              </w:rPr>
              <w:t>Contributi da Regione del Veneto concessi per la medesima iniziativa con fondi diversi da quelli dell’Avviso indicato in oggetto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Cs/>
                <w:sz w:val="21"/>
                <w:szCs w:val="21"/>
              </w:rPr>
              <w:t>Contributi da privati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Cs/>
                <w:sz w:val="21"/>
                <w:szCs w:val="21"/>
              </w:rPr>
              <w:t xml:space="preserve">Altro: </w:t>
            </w:r>
            <w:r w:rsidRPr="00B55D25">
              <w:rPr>
                <w:rFonts w:ascii="Times New Roman" w:hAnsi="Times New Roman" w:cs="Times New Roman"/>
                <w:sz w:val="21"/>
                <w:szCs w:val="21"/>
              </w:rPr>
              <w:t xml:space="preserve">(specificare la tipologia di entrata) </w:t>
            </w:r>
            <w:r w:rsidR="00B55D25" w:rsidRPr="00584E38">
              <w:rPr>
                <w:rFonts w:ascii="Times New Roman" w:hAnsi="Times New Roman" w:cs="Times New Roman"/>
                <w:sz w:val="21"/>
                <w:szCs w:val="21"/>
              </w:rPr>
              <w:fldChar w:fldCharType="begin">
                <w:ffData>
                  <w:name w:val=""/>
                  <w:enabled/>
                  <w:calcOnExit w:val="0"/>
                  <w:textInput/>
                </w:ffData>
              </w:fldChar>
            </w:r>
            <w:r w:rsidR="00B55D25" w:rsidRPr="00584E38">
              <w:rPr>
                <w:rFonts w:ascii="Times New Roman" w:hAnsi="Times New Roman" w:cs="Times New Roman"/>
                <w:sz w:val="21"/>
                <w:szCs w:val="21"/>
              </w:rPr>
              <w:instrText xml:space="preserve"> FORMTEXT </w:instrText>
            </w:r>
            <w:r w:rsidR="00B55D25" w:rsidRPr="00584E38">
              <w:rPr>
                <w:rFonts w:ascii="Times New Roman" w:hAnsi="Times New Roman" w:cs="Times New Roman"/>
                <w:sz w:val="21"/>
                <w:szCs w:val="21"/>
              </w:rPr>
            </w:r>
            <w:r w:rsidR="00B55D25" w:rsidRPr="00584E38">
              <w:rPr>
                <w:rFonts w:ascii="Times New Roman" w:hAnsi="Times New Roman" w:cs="Times New Roman"/>
                <w:sz w:val="21"/>
                <w:szCs w:val="21"/>
              </w:rPr>
              <w:fldChar w:fldCharType="separate"/>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sz w:val="21"/>
                <w:szCs w:val="21"/>
              </w:rPr>
              <w:fldChar w:fldCharType="end"/>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b/>
                <w:bCs/>
                <w:sz w:val="21"/>
                <w:szCs w:val="21"/>
              </w:rPr>
            </w:pPr>
            <w:r w:rsidRPr="00B55D25">
              <w:rPr>
                <w:rFonts w:ascii="Times New Roman" w:hAnsi="Times New Roman" w:cs="Times New Roman"/>
                <w:b/>
                <w:bCs/>
                <w:sz w:val="21"/>
                <w:szCs w:val="21"/>
              </w:rPr>
              <w:t>TOTALE ENTRATE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
                <w:bCs/>
                <w:sz w:val="21"/>
                <w:szCs w:val="21"/>
              </w:rPr>
              <w:t>AUTOFINANZIAMENTO</w:t>
            </w:r>
            <w:r w:rsidRPr="00B55D25">
              <w:rPr>
                <w:rFonts w:ascii="Times New Roman" w:hAnsi="Times New Roman" w:cs="Times New Roman"/>
                <w:bCs/>
                <w:sz w:val="21"/>
                <w:szCs w:val="21"/>
              </w:rPr>
              <w:t xml:space="preserve"> (riportare l’importo pari al disavanzo tra totale spese e totale entrate, in modo tale che il totale entrate + l’importo dell’autofinanziamento sia pari al totale delle spese di cui alla tabella 1)</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AE5A08" w:rsidTr="003A3257">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3A3257" w:rsidRPr="00B55D25" w:rsidRDefault="003A3257" w:rsidP="003A3257">
            <w:pPr>
              <w:spacing w:line="276" w:lineRule="auto"/>
              <w:rPr>
                <w:rFonts w:ascii="Times New Roman" w:hAnsi="Times New Roman" w:cs="Times New Roman"/>
                <w:sz w:val="21"/>
                <w:szCs w:val="21"/>
              </w:rPr>
            </w:pPr>
            <w:r w:rsidRPr="00B55D25">
              <w:rPr>
                <w:rFonts w:ascii="Times New Roman" w:hAnsi="Times New Roman" w:cs="Times New Roman"/>
                <w:b/>
                <w:bCs/>
                <w:sz w:val="21"/>
                <w:szCs w:val="21"/>
              </w:rPr>
              <w:t xml:space="preserve">TOTALE ENTRATE + AUTOFINANZIAMENTO </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57" w:rsidRPr="00AE5A08" w:rsidRDefault="00B55D25" w:rsidP="003A3257">
            <w:pPr>
              <w:tabs>
                <w:tab w:val="center" w:pos="426"/>
              </w:tabs>
              <w:spacing w:line="276" w:lineRule="auto"/>
              <w:jc w:val="right"/>
              <w:rPr>
                <w:rFonts w:ascii="Times New Roman" w:hAnsi="Times New Roman" w:cs="Times New Roman"/>
                <w:sz w:val="20"/>
                <w:szCs w:val="20"/>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bl>
    <w:p w:rsidR="003A3257" w:rsidRPr="00B55D25" w:rsidRDefault="003A3257" w:rsidP="003A3257">
      <w:pPr>
        <w:spacing w:line="276" w:lineRule="auto"/>
        <w:jc w:val="both"/>
        <w:rPr>
          <w:rFonts w:ascii="Times New Roman" w:hAnsi="Times New Roman" w:cs="Times New Roman"/>
          <w:sz w:val="21"/>
          <w:szCs w:val="21"/>
        </w:rPr>
      </w:pPr>
      <w:bookmarkStart w:id="23" w:name="_Hlk116556953"/>
      <w:r w:rsidRPr="00B55D25">
        <w:rPr>
          <w:rFonts w:ascii="Times New Roman" w:hAnsi="Times New Roman" w:cs="Times New Roman"/>
          <w:i/>
          <w:sz w:val="21"/>
          <w:szCs w:val="21"/>
          <w:vertAlign w:val="superscript"/>
        </w:rPr>
        <w:t>2</w:t>
      </w:r>
      <w:r w:rsidRPr="00B55D25">
        <w:rPr>
          <w:rFonts w:ascii="Times New Roman" w:hAnsi="Times New Roman" w:cs="Times New Roman"/>
          <w:i/>
          <w:sz w:val="21"/>
          <w:szCs w:val="21"/>
        </w:rPr>
        <w:t xml:space="preserve"> L’importo del presente finanziamento regionale assegnato per l’iniziativa va indicato nella voce Autofinanziamento</w:t>
      </w:r>
      <w:r w:rsidRPr="00B55D25">
        <w:rPr>
          <w:rFonts w:ascii="Times New Roman" w:hAnsi="Times New Roman" w:cs="Times New Roman"/>
          <w:sz w:val="21"/>
          <w:szCs w:val="21"/>
        </w:rPr>
        <w:t>.</w:t>
      </w:r>
    </w:p>
    <w:bookmarkEnd w:id="23"/>
    <w:p w:rsidR="003A3257" w:rsidRPr="00AE5A08" w:rsidRDefault="003A3257" w:rsidP="003A3257">
      <w:pPr>
        <w:spacing w:line="276" w:lineRule="auto"/>
        <w:jc w:val="both"/>
        <w:rPr>
          <w:rFonts w:ascii="Times New Roman" w:hAnsi="Times New Roman" w:cs="Times New Roman"/>
          <w:sz w:val="20"/>
          <w:szCs w:val="20"/>
        </w:rPr>
      </w:pPr>
    </w:p>
    <w:p w:rsidR="003A3257" w:rsidRPr="00B55D25" w:rsidRDefault="003A3257" w:rsidP="001602D7">
      <w:pPr>
        <w:pStyle w:val="Stile1"/>
        <w:numPr>
          <w:ilvl w:val="0"/>
          <w:numId w:val="34"/>
        </w:numPr>
        <w:suppressAutoHyphens/>
        <w:spacing w:line="276" w:lineRule="auto"/>
        <w:ind w:left="426" w:hanging="426"/>
        <w:rPr>
          <w:rFonts w:ascii="Times New Roman" w:hAnsi="Times New Roman"/>
          <w:sz w:val="21"/>
          <w:szCs w:val="21"/>
        </w:rPr>
      </w:pPr>
      <w:r w:rsidRPr="00B55D25">
        <w:rPr>
          <w:rFonts w:ascii="Times New Roman" w:hAnsi="Times New Roman"/>
          <w:sz w:val="21"/>
          <w:szCs w:val="21"/>
        </w:rPr>
        <w:t>di essere a conoscenza e di accettare che:</w:t>
      </w:r>
    </w:p>
    <w:p w:rsidR="003A3257" w:rsidRPr="00B55D25" w:rsidRDefault="003A3257" w:rsidP="003A3257">
      <w:pPr>
        <w:pStyle w:val="Stile1"/>
        <w:numPr>
          <w:ilvl w:val="0"/>
          <w:numId w:val="31"/>
        </w:numPr>
        <w:suppressAutoHyphens/>
        <w:spacing w:line="276" w:lineRule="auto"/>
        <w:ind w:left="709" w:hanging="283"/>
        <w:rPr>
          <w:rFonts w:ascii="Times New Roman" w:hAnsi="Times New Roman"/>
          <w:sz w:val="21"/>
          <w:szCs w:val="21"/>
        </w:rPr>
      </w:pPr>
      <w:r w:rsidRPr="00B55D25">
        <w:rPr>
          <w:rFonts w:ascii="Times New Roman" w:hAnsi="Times New Roman"/>
          <w:sz w:val="21"/>
          <w:szCs w:val="21"/>
        </w:rPr>
        <w:t xml:space="preserve">i termini e le condizioni per la rendicontazione ed erogazione del contributo sono quelli indicati al </w:t>
      </w:r>
      <w:r w:rsidRPr="00B55D25">
        <w:rPr>
          <w:rFonts w:ascii="Times New Roman" w:hAnsi="Times New Roman"/>
          <w:b/>
          <w:sz w:val="21"/>
          <w:szCs w:val="21"/>
        </w:rPr>
        <w:t>punto 8 dell’Allegato B dell’Avviso</w:t>
      </w:r>
      <w:r w:rsidRPr="00B55D25">
        <w:rPr>
          <w:rFonts w:ascii="Times New Roman" w:hAnsi="Times New Roman"/>
          <w:sz w:val="21"/>
          <w:szCs w:val="21"/>
        </w:rPr>
        <w:t xml:space="preserve"> (DGR 251 del 12/03/2025) di cui si richiamano alcuni punti principali.</w:t>
      </w:r>
    </w:p>
    <w:p w:rsidR="003A3257" w:rsidRPr="00B55D25" w:rsidRDefault="003A3257" w:rsidP="003A3257">
      <w:pPr>
        <w:pStyle w:val="Stile1"/>
        <w:suppressAutoHyphens/>
        <w:spacing w:line="276" w:lineRule="auto"/>
        <w:ind w:left="709"/>
        <w:rPr>
          <w:rFonts w:ascii="Times New Roman" w:hAnsi="Times New Roman"/>
          <w:sz w:val="21"/>
          <w:szCs w:val="21"/>
        </w:rPr>
      </w:pPr>
      <w:r w:rsidRPr="00B55D25">
        <w:rPr>
          <w:rFonts w:ascii="Times New Roman" w:hAnsi="Times New Roman"/>
          <w:sz w:val="21"/>
          <w:szCs w:val="21"/>
        </w:rPr>
        <w:t xml:space="preserve">La rendicontazione deve essere trasmessa all’indirizzo PEC </w:t>
      </w:r>
      <w:hyperlink r:id="rId9" w:history="1">
        <w:r w:rsidRPr="00B55D25">
          <w:rPr>
            <w:rStyle w:val="Collegamentoipertestuale"/>
            <w:rFonts w:ascii="Times New Roman" w:hAnsi="Times New Roman"/>
            <w:sz w:val="21"/>
            <w:szCs w:val="21"/>
          </w:rPr>
          <w:t>beniattivitaculturalisport@pec.regione.veneto.it</w:t>
        </w:r>
      </w:hyperlink>
      <w:r w:rsidRPr="00B55D25">
        <w:rPr>
          <w:rFonts w:ascii="Times New Roman" w:hAnsi="Times New Roman"/>
          <w:b/>
          <w:sz w:val="21"/>
          <w:szCs w:val="21"/>
        </w:rPr>
        <w:t xml:space="preserve"> entro e non oltre il 31 dicembre 2025, pena la revoca del contributo concesso, </w:t>
      </w:r>
      <w:r w:rsidRPr="00B55D25">
        <w:rPr>
          <w:rFonts w:ascii="Times New Roman" w:hAnsi="Times New Roman"/>
          <w:sz w:val="21"/>
          <w:szCs w:val="21"/>
        </w:rPr>
        <w:t>esclusivamente a mezzo di:</w:t>
      </w:r>
    </w:p>
    <w:p w:rsidR="003A3257" w:rsidRPr="00B55D25" w:rsidRDefault="003A3257" w:rsidP="003A3257">
      <w:pPr>
        <w:pStyle w:val="Testonormale"/>
        <w:numPr>
          <w:ilvl w:val="0"/>
          <w:numId w:val="32"/>
        </w:numPr>
        <w:tabs>
          <w:tab w:val="left" w:pos="993"/>
        </w:tabs>
        <w:ind w:left="993" w:hanging="284"/>
        <w:jc w:val="both"/>
        <w:rPr>
          <w:rFonts w:ascii="Times New Roman" w:eastAsia="MS Mincho" w:hAnsi="Times New Roman"/>
          <w:sz w:val="21"/>
          <w:szCs w:val="21"/>
        </w:rPr>
      </w:pPr>
      <w:r w:rsidRPr="00B55D25">
        <w:rPr>
          <w:rFonts w:ascii="Times New Roman" w:eastAsia="MS Mincho" w:hAnsi="Times New Roman"/>
          <w:sz w:val="21"/>
          <w:szCs w:val="21"/>
        </w:rPr>
        <w:t>posta elettronica certificata (P.E.C.), unitamente al documento d’identità del sottoscrittore se sprovvista di firma digitale;</w:t>
      </w:r>
    </w:p>
    <w:p w:rsidR="003A3257" w:rsidRPr="00B55D25" w:rsidRDefault="003A3257" w:rsidP="003A3257">
      <w:pPr>
        <w:pStyle w:val="Testonormale"/>
        <w:numPr>
          <w:ilvl w:val="0"/>
          <w:numId w:val="32"/>
        </w:numPr>
        <w:tabs>
          <w:tab w:val="left" w:pos="993"/>
        </w:tabs>
        <w:ind w:left="993" w:hanging="284"/>
        <w:jc w:val="both"/>
        <w:rPr>
          <w:rFonts w:ascii="Times New Roman" w:eastAsia="MS Mincho" w:hAnsi="Times New Roman"/>
          <w:sz w:val="21"/>
          <w:szCs w:val="21"/>
        </w:rPr>
      </w:pPr>
      <w:r w:rsidRPr="00B55D25">
        <w:rPr>
          <w:rFonts w:ascii="Times New Roman" w:eastAsia="MS Mincho" w:hAnsi="Times New Roman"/>
          <w:sz w:val="21"/>
          <w:szCs w:val="21"/>
        </w:rPr>
        <w:t>posta elettronica non certificata, unitamente al documento d’identità del sottoscrittore a pena di ripudio della rendicontazione.</w:t>
      </w:r>
    </w:p>
    <w:p w:rsidR="003A3257" w:rsidRPr="00B55D25" w:rsidRDefault="003A3257" w:rsidP="003A3257">
      <w:pPr>
        <w:pStyle w:val="Stile1"/>
        <w:suppressAutoHyphens/>
        <w:spacing w:line="276" w:lineRule="auto"/>
        <w:ind w:left="709"/>
        <w:rPr>
          <w:rFonts w:ascii="Times New Roman" w:hAnsi="Times New Roman"/>
          <w:sz w:val="21"/>
          <w:szCs w:val="21"/>
        </w:rPr>
      </w:pPr>
      <w:r w:rsidRPr="00B55D25">
        <w:rPr>
          <w:rFonts w:ascii="Times New Roman" w:hAnsi="Times New Roman"/>
          <w:sz w:val="21"/>
          <w:szCs w:val="21"/>
        </w:rPr>
        <w:t>La presente modulistica è reperibile sul sito internet regionale all’indirizzo:</w:t>
      </w:r>
    </w:p>
    <w:p w:rsidR="003A3257" w:rsidRPr="00B55D25" w:rsidRDefault="003A3257" w:rsidP="003A3257">
      <w:pPr>
        <w:pStyle w:val="Stile1"/>
        <w:tabs>
          <w:tab w:val="left" w:pos="1080"/>
          <w:tab w:val="left" w:pos="1701"/>
        </w:tabs>
        <w:spacing w:line="276" w:lineRule="auto"/>
        <w:ind w:left="426" w:hanging="283"/>
        <w:rPr>
          <w:rFonts w:ascii="Times New Roman" w:hAnsi="Times New Roman"/>
          <w:sz w:val="21"/>
          <w:szCs w:val="21"/>
        </w:rPr>
      </w:pPr>
      <w:r w:rsidRPr="00B55D25">
        <w:rPr>
          <w:rFonts w:ascii="Times New Roman" w:hAnsi="Times New Roman"/>
          <w:sz w:val="21"/>
          <w:szCs w:val="21"/>
        </w:rPr>
        <w:tab/>
        <w:t xml:space="preserve">      </w:t>
      </w:r>
      <w:hyperlink r:id="rId10" w:history="1">
        <w:r w:rsidRPr="00B55D25">
          <w:rPr>
            <w:rStyle w:val="Collegamentoipertestuale"/>
            <w:rFonts w:ascii="Times New Roman" w:hAnsi="Times New Roman"/>
            <w:sz w:val="21"/>
            <w:szCs w:val="21"/>
          </w:rPr>
          <w:t>http://www.regione.veneto.it/web/sport/bandi-e-finanziamenti</w:t>
        </w:r>
      </w:hyperlink>
      <w:r w:rsidRPr="00B55D25">
        <w:rPr>
          <w:rFonts w:ascii="Times New Roman" w:hAnsi="Times New Roman"/>
          <w:sz w:val="21"/>
          <w:szCs w:val="21"/>
        </w:rPr>
        <w:t>;</w:t>
      </w:r>
    </w:p>
    <w:p w:rsidR="003A3257" w:rsidRPr="00B55D25" w:rsidRDefault="003A3257" w:rsidP="003A3257">
      <w:pPr>
        <w:numPr>
          <w:ilvl w:val="0"/>
          <w:numId w:val="33"/>
        </w:numPr>
        <w:tabs>
          <w:tab w:val="left" w:pos="709"/>
        </w:tabs>
        <w:jc w:val="both"/>
        <w:rPr>
          <w:rFonts w:ascii="Times New Roman" w:hAnsi="Times New Roman" w:cs="Times New Roman"/>
          <w:sz w:val="21"/>
          <w:szCs w:val="21"/>
        </w:rPr>
      </w:pPr>
      <w:r w:rsidRPr="00B55D25">
        <w:rPr>
          <w:rFonts w:ascii="Times New Roman" w:hAnsi="Times New Roman" w:cs="Times New Roman"/>
          <w:sz w:val="21"/>
          <w:szCs w:val="21"/>
        </w:rPr>
        <w:t xml:space="preserve">come indicato al </w:t>
      </w:r>
      <w:bookmarkStart w:id="24" w:name="_Hlk203401128"/>
      <w:r w:rsidRPr="00B55D25">
        <w:rPr>
          <w:rFonts w:ascii="Times New Roman" w:hAnsi="Times New Roman" w:cs="Times New Roman"/>
          <w:b/>
          <w:sz w:val="21"/>
          <w:szCs w:val="21"/>
        </w:rPr>
        <w:t>punto 8 dell’Allegato B dell’Avviso</w:t>
      </w:r>
      <w:r w:rsidRPr="00B55D25">
        <w:rPr>
          <w:rFonts w:ascii="Times New Roman" w:hAnsi="Times New Roman" w:cs="Times New Roman"/>
          <w:sz w:val="21"/>
          <w:szCs w:val="21"/>
        </w:rPr>
        <w:t xml:space="preserve"> (DGR n. 251 del 12/03/2025)</w:t>
      </w:r>
      <w:bookmarkEnd w:id="24"/>
      <w:r w:rsidRPr="00B55D25">
        <w:rPr>
          <w:rFonts w:ascii="Times New Roman" w:hAnsi="Times New Roman" w:cs="Times New Roman"/>
          <w:sz w:val="21"/>
          <w:szCs w:val="21"/>
        </w:rPr>
        <w:t xml:space="preserve"> “il finanziamento spettante può essere rideterminato in considerazione degli esiti di istruttoria a valere sulla rendicontazione di spesa. In particolare il finanziamento è ridotto o revocato in caso di un piano economico dal quale risulti un saldo positivo o un disavanzo inferiore all’intervento finanziario assegnato e comunque nel rispetto del limite del 70% della spesa ammissibile.”. Il finanziamento regionale rideterminato è inammissibile se l’importo è inferiore ad Euro 1.000,00 ed qualora ci sia una spesa complessiva </w:t>
      </w:r>
      <w:proofErr w:type="gramStart"/>
      <w:r w:rsidRPr="00B55D25">
        <w:rPr>
          <w:rFonts w:ascii="Times New Roman" w:hAnsi="Times New Roman" w:cs="Times New Roman"/>
          <w:sz w:val="21"/>
          <w:szCs w:val="21"/>
        </w:rPr>
        <w:t>ammessa  inferiore</w:t>
      </w:r>
      <w:proofErr w:type="gramEnd"/>
      <w:r w:rsidRPr="00B55D25">
        <w:rPr>
          <w:rFonts w:ascii="Times New Roman" w:hAnsi="Times New Roman" w:cs="Times New Roman"/>
          <w:sz w:val="21"/>
          <w:szCs w:val="21"/>
        </w:rPr>
        <w:t xml:space="preserve"> ad Euro 5.000,00, </w:t>
      </w:r>
      <w:r w:rsidRPr="00B55D25">
        <w:rPr>
          <w:rFonts w:ascii="Times New Roman" w:hAnsi="Times New Roman" w:cs="Times New Roman"/>
          <w:b/>
          <w:sz w:val="21"/>
          <w:szCs w:val="21"/>
        </w:rPr>
        <w:t>v.</w:t>
      </w:r>
      <w:r w:rsidRPr="00B55D25">
        <w:rPr>
          <w:b/>
          <w:sz w:val="21"/>
          <w:szCs w:val="21"/>
        </w:rPr>
        <w:t xml:space="preserve"> </w:t>
      </w:r>
      <w:r w:rsidRPr="00B55D25">
        <w:rPr>
          <w:rFonts w:ascii="Times New Roman" w:hAnsi="Times New Roman" w:cs="Times New Roman"/>
          <w:b/>
          <w:sz w:val="21"/>
          <w:szCs w:val="21"/>
        </w:rPr>
        <w:t>punto 8 dell’Allegato B dell’Avviso</w:t>
      </w:r>
      <w:r w:rsidRPr="00B55D25">
        <w:rPr>
          <w:rFonts w:ascii="Times New Roman" w:hAnsi="Times New Roman" w:cs="Times New Roman"/>
          <w:sz w:val="21"/>
          <w:szCs w:val="21"/>
        </w:rPr>
        <w:t xml:space="preserve"> (DGR n. 251 del 12/03/2025).</w:t>
      </w:r>
    </w:p>
    <w:p w:rsidR="003A3257" w:rsidRPr="00B55D25" w:rsidRDefault="003A3257" w:rsidP="003A3257">
      <w:pPr>
        <w:jc w:val="both"/>
        <w:rPr>
          <w:rFonts w:ascii="Times New Roman" w:hAnsi="Times New Roman" w:cs="Times New Roman"/>
          <w:sz w:val="21"/>
          <w:szCs w:val="21"/>
        </w:rPr>
      </w:pPr>
    </w:p>
    <w:p w:rsidR="003A3257" w:rsidRPr="00B55D25" w:rsidRDefault="003A3257" w:rsidP="003A3257">
      <w:pPr>
        <w:jc w:val="both"/>
        <w:rPr>
          <w:rFonts w:ascii="Times New Roman" w:hAnsi="Times New Roman" w:cs="Times New Roman"/>
          <w:sz w:val="21"/>
          <w:szCs w:val="21"/>
        </w:rPr>
      </w:pPr>
    </w:p>
    <w:p w:rsidR="003A3257" w:rsidRPr="00045721" w:rsidRDefault="003A3257" w:rsidP="003A3257">
      <w:pPr>
        <w:jc w:val="both"/>
        <w:rPr>
          <w:rFonts w:ascii="Times New Roman" w:hAnsi="Times New Roman" w:cs="Times New Roman"/>
          <w:sz w:val="20"/>
          <w:szCs w:val="20"/>
        </w:rPr>
      </w:pPr>
    </w:p>
    <w:p w:rsidR="003A3257" w:rsidRPr="00B55D25" w:rsidRDefault="003A3257" w:rsidP="001602D7">
      <w:pPr>
        <w:numPr>
          <w:ilvl w:val="0"/>
          <w:numId w:val="34"/>
        </w:numPr>
        <w:pBdr>
          <w:top w:val="nil"/>
          <w:left w:val="nil"/>
          <w:bottom w:val="nil"/>
          <w:right w:val="nil"/>
          <w:between w:val="nil"/>
        </w:pBdr>
        <w:ind w:left="426" w:hanging="426"/>
        <w:jc w:val="both"/>
        <w:rPr>
          <w:rFonts w:ascii="Times New Roman" w:hAnsi="Times New Roman" w:cs="Times New Roman"/>
          <w:sz w:val="21"/>
          <w:szCs w:val="21"/>
        </w:rPr>
      </w:pPr>
      <w:r w:rsidRPr="00B55D25">
        <w:rPr>
          <w:rFonts w:ascii="Times New Roman" w:hAnsi="Times New Roman" w:cs="Times New Roman"/>
          <w:sz w:val="21"/>
          <w:szCs w:val="21"/>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2016/679 e ss. mm. e </w:t>
      </w:r>
      <w:proofErr w:type="gramStart"/>
      <w:r w:rsidRPr="00B55D25">
        <w:rPr>
          <w:rFonts w:ascii="Times New Roman" w:hAnsi="Times New Roman" w:cs="Times New Roman"/>
          <w:sz w:val="21"/>
          <w:szCs w:val="21"/>
        </w:rPr>
        <w:t>ii..</w:t>
      </w:r>
      <w:proofErr w:type="gramEnd"/>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I dati personali e quelli relativi a condanne penali e reati (art. 10 GDPR), trattati da persone autorizzate, non saranno comunicati né diffusi, salvi i casi previsti dalla normativa vigente.</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La gestione dei Suoi dati, nella Sua qualità di legale rappresentante o di procuratore/amministratore/direttore generale/dirigente munito di potere di rappresentanza, è informatizzata e manuale.</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3A3257" w:rsidRPr="00B55D25" w:rsidRDefault="003A3257" w:rsidP="003A3257">
      <w:pPr>
        <w:pBdr>
          <w:top w:val="nil"/>
          <w:left w:val="nil"/>
          <w:bottom w:val="nil"/>
          <w:right w:val="nil"/>
          <w:between w:val="nil"/>
        </w:pBdr>
        <w:ind w:left="426"/>
        <w:jc w:val="both"/>
        <w:rPr>
          <w:rFonts w:ascii="Times New Roman" w:hAnsi="Times New Roman" w:cs="Times New Roman"/>
          <w:sz w:val="21"/>
          <w:szCs w:val="21"/>
        </w:rPr>
      </w:pPr>
      <w:r w:rsidRPr="00B55D25">
        <w:rPr>
          <w:rFonts w:ascii="Times New Roman" w:hAnsi="Times New Roman" w:cs="Times New Roman"/>
          <w:sz w:val="21"/>
          <w:szCs w:val="21"/>
        </w:rPr>
        <w:t xml:space="preserve">Il mancato conferimento dei dati personali non consentirà l’accesso ai finanziamenti per la realizzazione delle attività oggetto del bando. </w:t>
      </w:r>
    </w:p>
    <w:p w:rsidR="003A3257" w:rsidRPr="00B55D25" w:rsidRDefault="003A3257" w:rsidP="003A3257">
      <w:pPr>
        <w:pBdr>
          <w:top w:val="nil"/>
          <w:left w:val="nil"/>
          <w:bottom w:val="nil"/>
          <w:right w:val="nil"/>
          <w:between w:val="nil"/>
        </w:pBdr>
        <w:ind w:hanging="2"/>
        <w:jc w:val="both"/>
        <w:rPr>
          <w:rFonts w:ascii="Times New Roman" w:hAnsi="Times New Roman" w:cs="Times New Roman"/>
          <w:color w:val="000000"/>
          <w:sz w:val="21"/>
          <w:szCs w:val="21"/>
        </w:rPr>
      </w:pPr>
    </w:p>
    <w:p w:rsidR="003A3257" w:rsidRPr="00B55D25" w:rsidRDefault="003A3257" w:rsidP="003A3257">
      <w:pPr>
        <w:pBdr>
          <w:top w:val="nil"/>
          <w:left w:val="nil"/>
          <w:bottom w:val="nil"/>
          <w:right w:val="nil"/>
          <w:between w:val="nil"/>
        </w:pBdr>
        <w:ind w:hanging="2"/>
        <w:jc w:val="both"/>
        <w:rPr>
          <w:rFonts w:ascii="Times New Roman" w:hAnsi="Times New Roman" w:cs="Times New Roman"/>
          <w:color w:val="000000"/>
          <w:sz w:val="21"/>
          <w:szCs w:val="21"/>
        </w:rPr>
      </w:pPr>
    </w:p>
    <w:p w:rsidR="003A3257" w:rsidRPr="00B55D25" w:rsidRDefault="003A3257" w:rsidP="003A3257">
      <w:pPr>
        <w:pStyle w:val="Corpodeltesto31"/>
        <w:spacing w:after="0" w:line="276" w:lineRule="auto"/>
        <w:jc w:val="both"/>
        <w:rPr>
          <w:rFonts w:ascii="Times New Roman" w:hAnsi="Times New Roman" w:cs="Times New Roman"/>
          <w:sz w:val="21"/>
          <w:szCs w:val="21"/>
        </w:rPr>
      </w:pPr>
      <w:r w:rsidRPr="00B55D25">
        <w:rPr>
          <w:rFonts w:ascii="Times New Roman" w:hAnsi="Times New Roman" w:cs="Times New Roman"/>
          <w:sz w:val="21"/>
          <w:szCs w:val="21"/>
        </w:rPr>
        <w:t>Ai fini della liquidazione, si allegano:</w:t>
      </w:r>
    </w:p>
    <w:p w:rsidR="003A3257" w:rsidRPr="00B55D25" w:rsidRDefault="003A3257" w:rsidP="003A3257">
      <w:pPr>
        <w:pStyle w:val="Corpodeltesto31"/>
        <w:numPr>
          <w:ilvl w:val="0"/>
          <w:numId w:val="28"/>
        </w:numPr>
        <w:tabs>
          <w:tab w:val="left" w:pos="284"/>
        </w:tabs>
        <w:spacing w:after="0"/>
        <w:ind w:left="284" w:hanging="284"/>
        <w:jc w:val="both"/>
        <w:rPr>
          <w:rFonts w:ascii="Times New Roman" w:hAnsi="Times New Roman" w:cs="Times New Roman"/>
          <w:b/>
          <w:sz w:val="21"/>
          <w:szCs w:val="21"/>
        </w:rPr>
      </w:pPr>
      <w:r w:rsidRPr="00B55D25">
        <w:rPr>
          <w:rFonts w:ascii="Times New Roman" w:hAnsi="Times New Roman" w:cs="Times New Roman"/>
          <w:sz w:val="21"/>
          <w:szCs w:val="21"/>
        </w:rPr>
        <w:t>relazione illustrativa dell’iniziativa attività oggetto di finanziamento su carta intestata dell’ente/associazione/società sottoscritta dal legale rappresentante;</w:t>
      </w:r>
    </w:p>
    <w:p w:rsidR="003A3257" w:rsidRPr="00B55D25" w:rsidRDefault="003A3257" w:rsidP="003A3257">
      <w:pPr>
        <w:pStyle w:val="Corpodeltesto31"/>
        <w:numPr>
          <w:ilvl w:val="0"/>
          <w:numId w:val="28"/>
        </w:numPr>
        <w:tabs>
          <w:tab w:val="left" w:pos="284"/>
          <w:tab w:val="left" w:pos="1276"/>
        </w:tabs>
        <w:spacing w:after="0"/>
        <w:ind w:left="284" w:hanging="284"/>
        <w:jc w:val="both"/>
        <w:rPr>
          <w:rFonts w:ascii="Times New Roman" w:hAnsi="Times New Roman" w:cs="Times New Roman"/>
          <w:b/>
          <w:sz w:val="21"/>
          <w:szCs w:val="21"/>
        </w:rPr>
      </w:pPr>
      <w:r w:rsidRPr="00B55D25">
        <w:rPr>
          <w:rFonts w:ascii="Times New Roman" w:hAnsi="Times New Roman" w:cs="Times New Roman"/>
          <w:sz w:val="21"/>
          <w:szCs w:val="21"/>
        </w:rPr>
        <w:t>dichiarazione sostitutiva per assenza condanne</w:t>
      </w:r>
      <w:r w:rsidRPr="00B55D25">
        <w:rPr>
          <w:rFonts w:ascii="Times New Roman" w:hAnsi="Times New Roman" w:cs="Times New Roman"/>
          <w:i/>
          <w:sz w:val="21"/>
          <w:szCs w:val="21"/>
        </w:rPr>
        <w:t>;</w:t>
      </w:r>
    </w:p>
    <w:p w:rsidR="003A3257" w:rsidRPr="00B55D25" w:rsidRDefault="003A3257" w:rsidP="003A3257">
      <w:pPr>
        <w:pStyle w:val="Corpodeltesto31"/>
        <w:numPr>
          <w:ilvl w:val="0"/>
          <w:numId w:val="28"/>
        </w:numPr>
        <w:tabs>
          <w:tab w:val="left" w:pos="284"/>
          <w:tab w:val="left" w:pos="1134"/>
        </w:tabs>
        <w:spacing w:after="0"/>
        <w:ind w:left="284" w:hanging="284"/>
        <w:jc w:val="both"/>
        <w:rPr>
          <w:rFonts w:ascii="Times New Roman" w:hAnsi="Times New Roman" w:cs="Times New Roman"/>
          <w:sz w:val="21"/>
          <w:szCs w:val="21"/>
        </w:rPr>
      </w:pPr>
      <w:r w:rsidRPr="00B55D25">
        <w:rPr>
          <w:rFonts w:ascii="Times New Roman" w:hAnsi="Times New Roman" w:cs="Times New Roman"/>
          <w:sz w:val="21"/>
          <w:szCs w:val="21"/>
        </w:rPr>
        <w:t>scheda dati anagrafici (mod. 3.1/2023);</w:t>
      </w:r>
    </w:p>
    <w:p w:rsidR="003A3257" w:rsidRPr="00B55D25" w:rsidRDefault="003A3257" w:rsidP="003A3257">
      <w:pPr>
        <w:pStyle w:val="Titolo6"/>
        <w:numPr>
          <w:ilvl w:val="0"/>
          <w:numId w:val="28"/>
        </w:numPr>
        <w:tabs>
          <w:tab w:val="left" w:pos="284"/>
          <w:tab w:val="num" w:pos="426"/>
          <w:tab w:val="left" w:pos="709"/>
          <w:tab w:val="left" w:pos="1134"/>
        </w:tabs>
        <w:suppressAutoHyphens/>
        <w:spacing w:before="0" w:after="0"/>
        <w:ind w:left="284" w:hanging="284"/>
        <w:rPr>
          <w:rFonts w:ascii="Times New Roman" w:hAnsi="Times New Roman"/>
          <w:sz w:val="21"/>
          <w:szCs w:val="21"/>
        </w:rPr>
      </w:pPr>
      <w:r w:rsidRPr="00B55D25">
        <w:rPr>
          <w:rFonts w:ascii="Times New Roman" w:hAnsi="Times New Roman"/>
          <w:b w:val="0"/>
          <w:sz w:val="21"/>
          <w:szCs w:val="21"/>
        </w:rPr>
        <w:t>scheda posizione fiscale (mod. 4.1/2024);</w:t>
      </w:r>
    </w:p>
    <w:p w:rsidR="003A3257" w:rsidRPr="00B55D25" w:rsidRDefault="003A3257" w:rsidP="003A3257">
      <w:pPr>
        <w:pStyle w:val="Corpodeltesto31"/>
        <w:numPr>
          <w:ilvl w:val="0"/>
          <w:numId w:val="28"/>
        </w:numPr>
        <w:tabs>
          <w:tab w:val="left" w:pos="284"/>
        </w:tabs>
        <w:spacing w:after="0"/>
        <w:ind w:left="284" w:hanging="284"/>
        <w:jc w:val="both"/>
        <w:rPr>
          <w:rFonts w:ascii="Times New Roman" w:hAnsi="Times New Roman" w:cs="Times New Roman"/>
          <w:sz w:val="21"/>
          <w:szCs w:val="21"/>
          <w:u w:val="single"/>
        </w:rPr>
      </w:pPr>
      <w:r w:rsidRPr="00B55D25">
        <w:rPr>
          <w:rFonts w:ascii="Times New Roman" w:hAnsi="Times New Roman" w:cs="Times New Roman"/>
          <w:sz w:val="21"/>
          <w:szCs w:val="21"/>
        </w:rPr>
        <w:t>fotocopia di un documento di identità del sottoscrittore in corso di validità solo nel caso in cui la presente rendicontazione non venga sottoscritta con firma digitale.</w:t>
      </w:r>
    </w:p>
    <w:p w:rsidR="003A3257" w:rsidRPr="00B55D25" w:rsidRDefault="003A3257" w:rsidP="003A3257">
      <w:pPr>
        <w:pStyle w:val="Corpodeltesto31"/>
        <w:tabs>
          <w:tab w:val="left" w:pos="1134"/>
        </w:tabs>
        <w:spacing w:after="0"/>
        <w:jc w:val="both"/>
        <w:rPr>
          <w:rFonts w:ascii="Times New Roman" w:hAnsi="Times New Roman" w:cs="Times New Roman"/>
          <w:sz w:val="21"/>
          <w:szCs w:val="21"/>
          <w:highlight w:val="yellow"/>
          <w:lang w:eastAsia="it-IT"/>
        </w:rPr>
      </w:pPr>
    </w:p>
    <w:p w:rsidR="003A3257" w:rsidRPr="00AE5A08" w:rsidRDefault="003A3257" w:rsidP="003A3257">
      <w:pPr>
        <w:pStyle w:val="Corpodeltesto31"/>
        <w:spacing w:after="0" w:line="276" w:lineRule="auto"/>
        <w:jc w:val="both"/>
        <w:rPr>
          <w:rFonts w:ascii="Times New Roman" w:hAnsi="Times New Roman" w:cs="Times New Roman"/>
          <w:sz w:val="20"/>
          <w:szCs w:val="20"/>
          <w:lang w:eastAsia="it-IT"/>
        </w:rPr>
      </w:pPr>
    </w:p>
    <w:p w:rsidR="003A3257" w:rsidRPr="00AE5A08" w:rsidRDefault="003A3257" w:rsidP="003A3257">
      <w:pPr>
        <w:pStyle w:val="Corpodeltesto31"/>
        <w:spacing w:after="0" w:line="276" w:lineRule="auto"/>
        <w:jc w:val="both"/>
        <w:rPr>
          <w:rFonts w:ascii="Times New Roman" w:hAnsi="Times New Roman" w:cs="Times New Roman"/>
          <w:sz w:val="20"/>
          <w:szCs w:val="20"/>
          <w:u w:val="single"/>
        </w:rPr>
      </w:pPr>
    </w:p>
    <w:p w:rsidR="003A3257" w:rsidRPr="00AE5A08" w:rsidRDefault="003A3257" w:rsidP="003A3257">
      <w:pPr>
        <w:pStyle w:val="Corpodeltesto31"/>
        <w:spacing w:after="0" w:line="276" w:lineRule="auto"/>
        <w:jc w:val="both"/>
        <w:rPr>
          <w:rFonts w:ascii="Times New Roman" w:hAnsi="Times New Roman" w:cs="Times New Roman"/>
          <w:sz w:val="20"/>
          <w:szCs w:val="20"/>
          <w:u w:val="single"/>
        </w:rPr>
      </w:pPr>
    </w:p>
    <w:p w:rsidR="003A3257" w:rsidRPr="00B55D25" w:rsidRDefault="003A3257" w:rsidP="003A3257">
      <w:pPr>
        <w:pStyle w:val="Corpodeltesto31"/>
        <w:spacing w:line="276" w:lineRule="auto"/>
        <w:rPr>
          <w:rFonts w:ascii="Times New Roman" w:hAnsi="Times New Roman" w:cs="Times New Roman"/>
          <w:sz w:val="21"/>
          <w:szCs w:val="21"/>
        </w:rPr>
      </w:pPr>
      <w:r w:rsidRPr="00AE5A08">
        <w:rPr>
          <w:rFonts w:ascii="Times New Roman" w:hAnsi="Times New Roman" w:cs="Times New Roman"/>
          <w:sz w:val="20"/>
          <w:szCs w:val="20"/>
        </w:rPr>
        <w:t>Data</w:t>
      </w:r>
      <w:r>
        <w:rPr>
          <w:rFonts w:ascii="Times New Roman" w:hAnsi="Times New Roman" w:cs="Times New Roman"/>
          <w:sz w:val="20"/>
          <w:szCs w:val="20"/>
        </w:rPr>
        <w:t xml:space="preserve"> </w:t>
      </w:r>
      <w:r w:rsidR="00B55D25" w:rsidRPr="00584E38">
        <w:rPr>
          <w:rFonts w:ascii="Times New Roman" w:hAnsi="Times New Roman" w:cs="Times New Roman"/>
          <w:sz w:val="21"/>
          <w:szCs w:val="21"/>
        </w:rPr>
        <w:fldChar w:fldCharType="begin">
          <w:ffData>
            <w:name w:val=""/>
            <w:enabled/>
            <w:calcOnExit w:val="0"/>
            <w:textInput/>
          </w:ffData>
        </w:fldChar>
      </w:r>
      <w:r w:rsidR="00B55D25" w:rsidRPr="00584E38">
        <w:rPr>
          <w:rFonts w:ascii="Times New Roman" w:hAnsi="Times New Roman" w:cs="Times New Roman"/>
          <w:sz w:val="21"/>
          <w:szCs w:val="21"/>
        </w:rPr>
        <w:instrText xml:space="preserve"> FORMTEXT </w:instrText>
      </w:r>
      <w:r w:rsidR="00B55D25" w:rsidRPr="00584E38">
        <w:rPr>
          <w:rFonts w:ascii="Times New Roman" w:hAnsi="Times New Roman" w:cs="Times New Roman"/>
          <w:sz w:val="21"/>
          <w:szCs w:val="21"/>
        </w:rPr>
      </w:r>
      <w:r w:rsidR="00B55D25" w:rsidRPr="00584E38">
        <w:rPr>
          <w:rFonts w:ascii="Times New Roman" w:hAnsi="Times New Roman" w:cs="Times New Roman"/>
          <w:sz w:val="21"/>
          <w:szCs w:val="21"/>
        </w:rPr>
        <w:fldChar w:fldCharType="separate"/>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noProof/>
          <w:sz w:val="21"/>
          <w:szCs w:val="21"/>
        </w:rPr>
        <w:t> </w:t>
      </w:r>
      <w:r w:rsidR="00B55D25" w:rsidRPr="00584E38">
        <w:rPr>
          <w:rFonts w:ascii="Times New Roman" w:hAnsi="Times New Roman" w:cs="Times New Roman"/>
          <w:sz w:val="21"/>
          <w:szCs w:val="21"/>
        </w:rPr>
        <w:fldChar w:fldCharType="end"/>
      </w:r>
      <w:r w:rsidRPr="00AE5A08">
        <w:rPr>
          <w:rFonts w:ascii="Times New Roman" w:hAnsi="Times New Roman" w:cs="Times New Roman"/>
          <w:sz w:val="20"/>
          <w:szCs w:val="20"/>
        </w:rPr>
        <w:tab/>
        <w:t xml:space="preserve">   </w:t>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B55D25">
        <w:rPr>
          <w:rFonts w:ascii="Times New Roman" w:hAnsi="Times New Roman" w:cs="Times New Roman"/>
          <w:sz w:val="21"/>
          <w:szCs w:val="21"/>
        </w:rPr>
        <w:t xml:space="preserve">                                                         Timbro e firma</w:t>
      </w:r>
    </w:p>
    <w:p w:rsidR="003A3257" w:rsidRPr="00AE5A08" w:rsidRDefault="003A3257" w:rsidP="003A3257">
      <w:pPr>
        <w:pStyle w:val="Corpodeltesto31"/>
        <w:spacing w:line="276" w:lineRule="auto"/>
        <w:rPr>
          <w:rFonts w:ascii="Times New Roman" w:hAnsi="Times New Roman" w:cs="Times New Roman"/>
          <w:sz w:val="20"/>
          <w:szCs w:val="20"/>
        </w:rPr>
      </w:pP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00B55D25">
        <w:rPr>
          <w:rFonts w:ascii="Times New Roman" w:hAnsi="Times New Roman" w:cs="Times New Roman"/>
          <w:sz w:val="20"/>
          <w:szCs w:val="20"/>
        </w:rPr>
        <w:t xml:space="preserve">           </w:t>
      </w:r>
      <w:r w:rsidRPr="00AE5A08">
        <w:rPr>
          <w:rFonts w:ascii="Times New Roman" w:hAnsi="Times New Roman" w:cs="Times New Roman"/>
          <w:sz w:val="20"/>
          <w:szCs w:val="20"/>
        </w:rPr>
        <w:t>_____________________________________</w:t>
      </w:r>
    </w:p>
    <w:p w:rsidR="003A3257" w:rsidRPr="00B55D25" w:rsidRDefault="003A3257" w:rsidP="003A3257">
      <w:pPr>
        <w:pStyle w:val="Corpodeltesto31"/>
        <w:spacing w:line="360" w:lineRule="auto"/>
        <w:rPr>
          <w:rFonts w:ascii="Times New Roman" w:hAnsi="Times New Roman" w:cs="Times New Roman"/>
          <w:sz w:val="21"/>
          <w:szCs w:val="21"/>
        </w:rPr>
      </w:pP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AE5A08">
        <w:rPr>
          <w:rFonts w:ascii="Times New Roman" w:hAnsi="Times New Roman" w:cs="Times New Roman"/>
          <w:sz w:val="20"/>
          <w:szCs w:val="20"/>
        </w:rPr>
        <w:tab/>
      </w:r>
      <w:r w:rsidRPr="00B55D25">
        <w:rPr>
          <w:rFonts w:ascii="Times New Roman" w:hAnsi="Times New Roman" w:cs="Times New Roman"/>
          <w:sz w:val="21"/>
          <w:szCs w:val="21"/>
        </w:rPr>
        <w:t>Firma del dichiarante (per esteso e leggibile)</w:t>
      </w:r>
    </w:p>
    <w:p w:rsidR="003A3257" w:rsidRPr="00B55D25" w:rsidRDefault="003A3257" w:rsidP="003A3257">
      <w:pPr>
        <w:pStyle w:val="Corpodeltesto31"/>
        <w:spacing w:line="360" w:lineRule="auto"/>
        <w:jc w:val="center"/>
        <w:rPr>
          <w:rFonts w:ascii="Times New Roman" w:eastAsia="Calibri" w:hAnsi="Times New Roman" w:cs="Times New Roman"/>
          <w:b/>
          <w:sz w:val="21"/>
          <w:szCs w:val="21"/>
          <w:lang w:eastAsia="en-US"/>
        </w:rPr>
      </w:pPr>
      <w:r>
        <w:rPr>
          <w:rFonts w:ascii="Times New Roman" w:hAnsi="Times New Roman" w:cs="Times New Roman"/>
          <w:sz w:val="20"/>
          <w:szCs w:val="20"/>
        </w:rPr>
        <w:br w:type="page"/>
      </w:r>
      <w:r w:rsidRPr="00B55D25">
        <w:rPr>
          <w:rFonts w:ascii="Times New Roman" w:eastAsia="Calibri" w:hAnsi="Times New Roman" w:cs="Times New Roman"/>
          <w:b/>
          <w:sz w:val="21"/>
          <w:szCs w:val="21"/>
          <w:lang w:eastAsia="en-US"/>
        </w:rPr>
        <w:lastRenderedPageBreak/>
        <w:t>DICHIARAZIONE SOSTITUTIVA DI CERTIFICAZIONE E DELL’ATTO DI NOTORIETÀ</w:t>
      </w:r>
    </w:p>
    <w:p w:rsidR="003A3257" w:rsidRPr="00B55D25" w:rsidRDefault="003A3257" w:rsidP="003A3257">
      <w:pPr>
        <w:autoSpaceDE w:val="0"/>
        <w:autoSpaceDN w:val="0"/>
        <w:adjustRightInd w:val="0"/>
        <w:jc w:val="center"/>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(rilasciata ai sensi degli artt. 46, 47 e 48 del D.P.R. n. 445 del 28/12/2000)</w:t>
      </w:r>
    </w:p>
    <w:p w:rsidR="003A3257" w:rsidRPr="00B55D25" w:rsidRDefault="003A3257" w:rsidP="003A3257">
      <w:pPr>
        <w:autoSpaceDE w:val="0"/>
        <w:autoSpaceDN w:val="0"/>
        <w:adjustRightInd w:val="0"/>
        <w:spacing w:line="360" w:lineRule="auto"/>
        <w:jc w:val="both"/>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spacing w:line="360" w:lineRule="auto"/>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xml:space="preserve">Il sottoscritto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00B55D25" w:rsidRPr="00B55D25">
        <w:rPr>
          <w:rFonts w:ascii="Times New Roman" w:hAnsi="Times New Roman" w:cs="Times New Roman"/>
          <w:sz w:val="21"/>
          <w:szCs w:val="21"/>
        </w:rPr>
        <w:t xml:space="preserve"> </w:t>
      </w:r>
      <w:r w:rsidRPr="00B55D25">
        <w:rPr>
          <w:rFonts w:ascii="Times New Roman" w:eastAsia="Calibri" w:hAnsi="Times New Roman" w:cs="Times New Roman"/>
          <w:sz w:val="21"/>
          <w:szCs w:val="21"/>
          <w:lang w:eastAsia="en-US"/>
        </w:rPr>
        <w:t xml:space="preserve">nato a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 xml:space="preserve"> il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 xml:space="preserve"> C.F.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br/>
        <w:t xml:space="preserve">residente in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w:t>
      </w:r>
      <w:r w:rsidR="00B55D25" w:rsidRPr="00B55D25">
        <w:rPr>
          <w:rFonts w:ascii="Times New Roman" w:eastAsia="Calibri" w:hAnsi="Times New Roman" w:cs="Times New Roman"/>
          <w:sz w:val="21"/>
          <w:szCs w:val="21"/>
          <w:lang w:eastAsia="en-US"/>
        </w:rPr>
        <w:t xml:space="preserve"> </w:t>
      </w:r>
      <w:r w:rsidRPr="00B55D25">
        <w:rPr>
          <w:rFonts w:ascii="Times New Roman" w:eastAsia="Calibri" w:hAnsi="Times New Roman" w:cs="Times New Roman"/>
          <w:sz w:val="21"/>
          <w:szCs w:val="21"/>
          <w:lang w:eastAsia="en-US"/>
        </w:rPr>
        <w:t xml:space="preserve">in qualità di legale rappresentante di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 con sede legale</w:t>
      </w:r>
      <w:r w:rsidRPr="00B55D25">
        <w:rPr>
          <w:rFonts w:ascii="Times New Roman" w:eastAsia="Calibri" w:hAnsi="Times New Roman" w:cs="Times New Roman"/>
          <w:sz w:val="21"/>
          <w:szCs w:val="21"/>
          <w:lang w:eastAsia="en-US"/>
        </w:rPr>
        <w:br/>
        <w:t xml:space="preserve"> in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 xml:space="preserve">, C.F./P.IVA </w:t>
      </w:r>
      <w:r w:rsidR="00B55D25" w:rsidRPr="00B55D25">
        <w:rPr>
          <w:rFonts w:ascii="Times New Roman" w:hAnsi="Times New Roman" w:cs="Times New Roman"/>
          <w:sz w:val="21"/>
          <w:szCs w:val="21"/>
        </w:rPr>
        <w:fldChar w:fldCharType="begin">
          <w:ffData>
            <w:name w:val=""/>
            <w:enabled/>
            <w:calcOnExit w:val="0"/>
            <w:textInput/>
          </w:ffData>
        </w:fldChar>
      </w:r>
      <w:r w:rsidR="00B55D25" w:rsidRPr="00B55D25">
        <w:rPr>
          <w:rFonts w:ascii="Times New Roman" w:hAnsi="Times New Roman" w:cs="Times New Roman"/>
          <w:sz w:val="21"/>
          <w:szCs w:val="21"/>
        </w:rPr>
        <w:instrText xml:space="preserve"> FORMTEXT </w:instrText>
      </w:r>
      <w:r w:rsidR="00B55D25" w:rsidRPr="00B55D25">
        <w:rPr>
          <w:rFonts w:ascii="Times New Roman" w:hAnsi="Times New Roman" w:cs="Times New Roman"/>
          <w:sz w:val="21"/>
          <w:szCs w:val="21"/>
        </w:rPr>
      </w:r>
      <w:r w:rsidR="00B55D25" w:rsidRPr="00B55D25">
        <w:rPr>
          <w:rFonts w:ascii="Times New Roman" w:hAnsi="Times New Roman" w:cs="Times New Roman"/>
          <w:sz w:val="21"/>
          <w:szCs w:val="21"/>
        </w:rPr>
        <w:fldChar w:fldCharType="separate"/>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noProof/>
          <w:sz w:val="21"/>
          <w:szCs w:val="21"/>
        </w:rPr>
        <w:t> </w:t>
      </w:r>
      <w:r w:rsidR="00B55D25" w:rsidRPr="00B55D25">
        <w:rPr>
          <w:rFonts w:ascii="Times New Roman" w:hAnsi="Times New Roman" w:cs="Times New Roman"/>
          <w:sz w:val="21"/>
          <w:szCs w:val="21"/>
        </w:rPr>
        <w:fldChar w:fldCharType="end"/>
      </w:r>
      <w:r w:rsidRPr="00B55D25">
        <w:rPr>
          <w:rFonts w:ascii="Times New Roman" w:eastAsia="Calibri" w:hAnsi="Times New Roman" w:cs="Times New Roman"/>
          <w:sz w:val="21"/>
          <w:szCs w:val="21"/>
          <w:lang w:eastAsia="en-US"/>
        </w:rPr>
        <w:t>,</w:t>
      </w:r>
      <w:r w:rsidRPr="00B55D25">
        <w:rPr>
          <w:rFonts w:ascii="Times New Roman" w:eastAsia="Calibri" w:hAnsi="Times New Roman" w:cs="Times New Roman"/>
          <w:sz w:val="21"/>
          <w:szCs w:val="21"/>
          <w:lang w:eastAsia="en-US"/>
        </w:rPr>
        <w:br/>
        <w:t>consapevole delle sanzioni penali e civili, nel caso di dichiarazioni mendaci, di formazione o uso di atti falsi, richiamate dall’art. 76 del D.P.R. n. 445 del 28/12/2000, sotto la propria responsabilità</w:t>
      </w:r>
    </w:p>
    <w:p w:rsidR="003A3257" w:rsidRPr="00B55D25" w:rsidRDefault="003A3257" w:rsidP="003A3257">
      <w:pPr>
        <w:autoSpaceDE w:val="0"/>
        <w:autoSpaceDN w:val="0"/>
        <w:adjustRightInd w:val="0"/>
        <w:spacing w:line="360" w:lineRule="auto"/>
        <w:jc w:val="both"/>
        <w:rPr>
          <w:rFonts w:ascii="Times New Roman" w:eastAsia="Calibri" w:hAnsi="Times New Roman" w:cs="Times New Roman"/>
          <w:b/>
          <w:sz w:val="21"/>
          <w:szCs w:val="21"/>
          <w:lang w:eastAsia="en-US"/>
        </w:rPr>
      </w:pPr>
    </w:p>
    <w:p w:rsidR="003A3257" w:rsidRPr="00B55D25" w:rsidRDefault="003A3257" w:rsidP="003A3257">
      <w:pPr>
        <w:autoSpaceDE w:val="0"/>
        <w:autoSpaceDN w:val="0"/>
        <w:adjustRightInd w:val="0"/>
        <w:jc w:val="center"/>
        <w:rPr>
          <w:rFonts w:ascii="Times New Roman" w:eastAsia="Calibri" w:hAnsi="Times New Roman" w:cs="Times New Roman"/>
          <w:b/>
          <w:caps/>
          <w:sz w:val="21"/>
          <w:szCs w:val="21"/>
          <w:lang w:eastAsia="en-US"/>
        </w:rPr>
      </w:pPr>
      <w:r w:rsidRPr="00B55D25">
        <w:rPr>
          <w:rFonts w:ascii="Times New Roman" w:eastAsia="Calibri" w:hAnsi="Times New Roman" w:cs="Times New Roman"/>
          <w:b/>
          <w:caps/>
          <w:sz w:val="21"/>
          <w:szCs w:val="21"/>
          <w:lang w:eastAsia="en-US"/>
        </w:rPr>
        <w:t>dichiara</w:t>
      </w:r>
    </w:p>
    <w:p w:rsidR="003A3257" w:rsidRPr="00B55D25" w:rsidRDefault="003A3257" w:rsidP="003A3257">
      <w:pPr>
        <w:autoSpaceDE w:val="0"/>
        <w:autoSpaceDN w:val="0"/>
        <w:adjustRightInd w:val="0"/>
        <w:jc w:val="both"/>
        <w:rPr>
          <w:rFonts w:ascii="Times New Roman" w:hAnsi="Times New Roman"/>
          <w:sz w:val="21"/>
          <w:szCs w:val="21"/>
        </w:rPr>
      </w:pPr>
    </w:p>
    <w:p w:rsidR="003A3257" w:rsidRPr="00B55D25" w:rsidRDefault="003A3257" w:rsidP="003A3257">
      <w:pPr>
        <w:autoSpaceDE w:val="0"/>
        <w:autoSpaceDN w:val="0"/>
        <w:adjustRightInd w:val="0"/>
        <w:jc w:val="both"/>
        <w:rPr>
          <w:rFonts w:ascii="Times New Roman" w:hAnsi="Times New Roman"/>
          <w:sz w:val="21"/>
          <w:szCs w:val="21"/>
        </w:rPr>
      </w:pPr>
      <w:r w:rsidRPr="00B55D25">
        <w:rPr>
          <w:rFonts w:ascii="Times New Roman" w:hAnsi="Times New Roman"/>
          <w:sz w:val="21"/>
          <w:szCs w:val="21"/>
        </w:rPr>
        <w:t xml:space="preserve">ai sensi </w:t>
      </w:r>
    </w:p>
    <w:p w:rsidR="003A3257" w:rsidRPr="00B55D25" w:rsidRDefault="003A3257" w:rsidP="003A3257">
      <w:pPr>
        <w:autoSpaceDE w:val="0"/>
        <w:autoSpaceDN w:val="0"/>
        <w:adjustRightInd w:val="0"/>
        <w:jc w:val="both"/>
        <w:rPr>
          <w:rFonts w:ascii="Times New Roman" w:hAnsi="Times New Roman" w:cs="Times New Roman"/>
          <w:strike/>
          <w:sz w:val="21"/>
          <w:szCs w:val="21"/>
        </w:rPr>
      </w:pPr>
      <w:r w:rsidRPr="00B55D25">
        <w:rPr>
          <w:rFonts w:ascii="Times New Roman" w:eastAsia="Calibri" w:hAnsi="Times New Roman" w:cs="Times New Roman"/>
          <w:b/>
          <w:sz w:val="21"/>
          <w:szCs w:val="21"/>
          <w:lang w:eastAsia="en-US"/>
        </w:rPr>
        <w:t xml:space="preserve">di ognuno dei seguenti </w:t>
      </w:r>
      <w:r w:rsidRPr="00B55D25">
        <w:rPr>
          <w:rFonts w:ascii="Times New Roman" w:eastAsia="Calibri" w:hAnsi="Times New Roman" w:cs="Times New Roman"/>
          <w:sz w:val="21"/>
          <w:szCs w:val="21"/>
          <w:lang w:eastAsia="en-US"/>
        </w:rPr>
        <w:t xml:space="preserve">soggetti </w:t>
      </w:r>
      <w:r w:rsidRPr="00B55D25">
        <w:rPr>
          <w:rFonts w:ascii="Times New Roman" w:eastAsia="Calibri" w:hAnsi="Times New Roman" w:cs="Times New Roman"/>
          <w:sz w:val="21"/>
          <w:szCs w:val="21"/>
          <w:vertAlign w:val="superscript"/>
          <w:lang w:eastAsia="en-US"/>
        </w:rPr>
        <w:t>1-2</w:t>
      </w:r>
      <w:r w:rsidRPr="00B55D25">
        <w:rPr>
          <w:rFonts w:ascii="Times New Roman" w:eastAsia="Calibri" w:hAnsi="Times New Roman" w:cs="Times New Roman"/>
          <w:sz w:val="21"/>
          <w:szCs w:val="21"/>
          <w:lang w:eastAsia="en-US"/>
        </w:rPr>
        <w:t xml:space="preserve"> non sussistono le cause di divieto, di decadenza o di sospensione di cui all’art. 67 del predetto D.Lgs. n. </w:t>
      </w:r>
      <w:r w:rsidRPr="00B55D25">
        <w:rPr>
          <w:rFonts w:ascii="Times New Roman" w:hAnsi="Times New Roman" w:cs="Times New Roman"/>
          <w:sz w:val="21"/>
          <w:szCs w:val="21"/>
        </w:rPr>
        <w:t xml:space="preserve">159/2011: </w:t>
      </w:r>
    </w:p>
    <w:p w:rsidR="003A3257" w:rsidRPr="00372113" w:rsidRDefault="003A3257" w:rsidP="003A3257">
      <w:pPr>
        <w:autoSpaceDE w:val="0"/>
        <w:autoSpaceDN w:val="0"/>
        <w:adjustRightInd w:val="0"/>
        <w:jc w:val="both"/>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843"/>
        <w:gridCol w:w="2693"/>
        <w:gridCol w:w="2262"/>
      </w:tblGrid>
      <w:tr w:rsidR="003A3257" w:rsidRPr="00372113" w:rsidTr="003A3257">
        <w:trPr>
          <w:trHeight w:val="481"/>
        </w:trPr>
        <w:tc>
          <w:tcPr>
            <w:tcW w:w="2722" w:type="dxa"/>
            <w:shd w:val="clear" w:color="auto" w:fill="auto"/>
          </w:tcPr>
          <w:p w:rsidR="003A3257" w:rsidRPr="00372113" w:rsidRDefault="003A3257" w:rsidP="003A3257">
            <w:pPr>
              <w:autoSpaceDE w:val="0"/>
              <w:autoSpaceDN w:val="0"/>
              <w:adjustRightInd w:val="0"/>
              <w:spacing w:line="360" w:lineRule="auto"/>
              <w:jc w:val="center"/>
              <w:rPr>
                <w:rFonts w:ascii="Times New Roman" w:eastAsia="Calibri" w:hAnsi="Times New Roman" w:cs="Times New Roman"/>
                <w:sz w:val="20"/>
                <w:szCs w:val="20"/>
                <w:lang w:eastAsia="en-US"/>
              </w:rPr>
            </w:pPr>
            <w:r w:rsidRPr="00372113">
              <w:rPr>
                <w:rFonts w:ascii="Times New Roman" w:eastAsia="Calibri" w:hAnsi="Times New Roman" w:cs="Times New Roman"/>
                <w:sz w:val="20"/>
                <w:szCs w:val="20"/>
                <w:lang w:eastAsia="en-US"/>
              </w:rPr>
              <w:t>COGNOME E NOME</w:t>
            </w:r>
          </w:p>
        </w:tc>
        <w:tc>
          <w:tcPr>
            <w:tcW w:w="1843" w:type="dxa"/>
            <w:shd w:val="clear" w:color="auto" w:fill="auto"/>
          </w:tcPr>
          <w:p w:rsidR="003A3257" w:rsidRPr="00372113" w:rsidRDefault="003A3257" w:rsidP="003A3257">
            <w:pPr>
              <w:autoSpaceDE w:val="0"/>
              <w:autoSpaceDN w:val="0"/>
              <w:adjustRightInd w:val="0"/>
              <w:spacing w:line="360" w:lineRule="auto"/>
              <w:jc w:val="center"/>
              <w:rPr>
                <w:rFonts w:ascii="Times New Roman" w:eastAsia="Calibri" w:hAnsi="Times New Roman" w:cs="Times New Roman"/>
                <w:sz w:val="20"/>
                <w:szCs w:val="20"/>
                <w:lang w:eastAsia="en-US"/>
              </w:rPr>
            </w:pPr>
            <w:r w:rsidRPr="00372113">
              <w:rPr>
                <w:rFonts w:ascii="Times New Roman" w:eastAsia="Calibri" w:hAnsi="Times New Roman" w:cs="Times New Roman"/>
                <w:sz w:val="20"/>
                <w:szCs w:val="20"/>
                <w:lang w:eastAsia="en-US"/>
              </w:rPr>
              <w:t>CARICA O QUALIFICA</w:t>
            </w:r>
          </w:p>
        </w:tc>
        <w:tc>
          <w:tcPr>
            <w:tcW w:w="2693" w:type="dxa"/>
            <w:shd w:val="clear" w:color="auto" w:fill="auto"/>
          </w:tcPr>
          <w:p w:rsidR="003A3257" w:rsidRPr="00372113" w:rsidRDefault="003A3257" w:rsidP="003A3257">
            <w:pPr>
              <w:autoSpaceDE w:val="0"/>
              <w:autoSpaceDN w:val="0"/>
              <w:adjustRightInd w:val="0"/>
              <w:spacing w:line="360" w:lineRule="auto"/>
              <w:jc w:val="center"/>
              <w:rPr>
                <w:rFonts w:ascii="Times New Roman" w:eastAsia="Calibri" w:hAnsi="Times New Roman" w:cs="Times New Roman"/>
                <w:sz w:val="20"/>
                <w:szCs w:val="20"/>
                <w:lang w:eastAsia="en-US"/>
              </w:rPr>
            </w:pPr>
            <w:r w:rsidRPr="00372113">
              <w:rPr>
                <w:rFonts w:ascii="Times New Roman" w:eastAsia="Calibri" w:hAnsi="Times New Roman" w:cs="Times New Roman"/>
                <w:sz w:val="20"/>
                <w:szCs w:val="20"/>
                <w:lang w:eastAsia="en-US"/>
              </w:rPr>
              <w:t>LUOGO E DATA DI NASCITA</w:t>
            </w:r>
          </w:p>
        </w:tc>
        <w:tc>
          <w:tcPr>
            <w:tcW w:w="2262" w:type="dxa"/>
          </w:tcPr>
          <w:p w:rsidR="003A3257" w:rsidRPr="00372113" w:rsidRDefault="003A3257" w:rsidP="003A3257">
            <w:pPr>
              <w:autoSpaceDE w:val="0"/>
              <w:autoSpaceDN w:val="0"/>
              <w:adjustRightInd w:val="0"/>
              <w:spacing w:line="360" w:lineRule="auto"/>
              <w:jc w:val="center"/>
              <w:rPr>
                <w:rFonts w:ascii="Times New Roman" w:eastAsia="Calibri" w:hAnsi="Times New Roman" w:cs="Times New Roman"/>
                <w:sz w:val="20"/>
                <w:szCs w:val="20"/>
                <w:lang w:eastAsia="en-US"/>
              </w:rPr>
            </w:pPr>
            <w:r w:rsidRPr="00372113">
              <w:rPr>
                <w:rFonts w:ascii="Times New Roman" w:eastAsia="Calibri" w:hAnsi="Times New Roman" w:cs="Times New Roman"/>
                <w:sz w:val="20"/>
                <w:szCs w:val="20"/>
                <w:lang w:eastAsia="en-US"/>
              </w:rPr>
              <w:t>CODICE FISCALE</w:t>
            </w:r>
          </w:p>
        </w:tc>
      </w:tr>
      <w:tr w:rsidR="003A3257" w:rsidRPr="00372113" w:rsidTr="003A3257">
        <w:trPr>
          <w:trHeight w:val="519"/>
        </w:trPr>
        <w:tc>
          <w:tcPr>
            <w:tcW w:w="2722"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843" w:type="dxa"/>
            <w:shd w:val="clear" w:color="auto" w:fill="auto"/>
          </w:tcPr>
          <w:p w:rsidR="003A3257" w:rsidRPr="00372113" w:rsidRDefault="003A3257" w:rsidP="003A3257">
            <w:pPr>
              <w:autoSpaceDE w:val="0"/>
              <w:autoSpaceDN w:val="0"/>
              <w:adjustRightInd w:val="0"/>
              <w:spacing w:line="360" w:lineRule="auto"/>
              <w:jc w:val="both"/>
              <w:rPr>
                <w:rFonts w:ascii="Times New Roman" w:eastAsia="Calibri" w:hAnsi="Times New Roman" w:cs="Times New Roman"/>
                <w:b/>
                <w:sz w:val="20"/>
                <w:szCs w:val="20"/>
                <w:lang w:eastAsia="en-US"/>
              </w:rPr>
            </w:pPr>
            <w:r w:rsidRPr="00372113">
              <w:rPr>
                <w:rFonts w:ascii="Times New Roman" w:eastAsia="Calibri" w:hAnsi="Times New Roman" w:cs="Times New Roman"/>
                <w:b/>
                <w:sz w:val="20"/>
                <w:szCs w:val="20"/>
                <w:lang w:eastAsia="en-US"/>
              </w:rPr>
              <w:t>Legale Rappresentant</w:t>
            </w:r>
            <w:r>
              <w:rPr>
                <w:rFonts w:ascii="Times New Roman" w:eastAsia="Calibri" w:hAnsi="Times New Roman" w:cs="Times New Roman"/>
                <w:b/>
                <w:sz w:val="20"/>
                <w:szCs w:val="20"/>
                <w:lang w:eastAsia="en-US"/>
              </w:rPr>
              <w:t>e</w:t>
            </w:r>
          </w:p>
        </w:tc>
        <w:tc>
          <w:tcPr>
            <w:tcW w:w="269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262" w:type="dxa"/>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372113" w:rsidTr="003A3257">
        <w:trPr>
          <w:trHeight w:val="233"/>
        </w:trPr>
        <w:tc>
          <w:tcPr>
            <w:tcW w:w="2722"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84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69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262" w:type="dxa"/>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372113" w:rsidTr="003A3257">
        <w:trPr>
          <w:trHeight w:val="233"/>
        </w:trPr>
        <w:tc>
          <w:tcPr>
            <w:tcW w:w="2722"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84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69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262" w:type="dxa"/>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372113" w:rsidTr="003A3257">
        <w:trPr>
          <w:trHeight w:val="233"/>
        </w:trPr>
        <w:tc>
          <w:tcPr>
            <w:tcW w:w="2722"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84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69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262" w:type="dxa"/>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r w:rsidR="003A3257" w:rsidRPr="00372113" w:rsidTr="003A3257">
        <w:trPr>
          <w:trHeight w:val="248"/>
        </w:trPr>
        <w:tc>
          <w:tcPr>
            <w:tcW w:w="2722"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184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693" w:type="dxa"/>
            <w:shd w:val="clear" w:color="auto" w:fill="auto"/>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c>
          <w:tcPr>
            <w:tcW w:w="2262" w:type="dxa"/>
          </w:tcPr>
          <w:p w:rsidR="003A3257" w:rsidRPr="00372113" w:rsidRDefault="00B55D25" w:rsidP="003A3257">
            <w:pPr>
              <w:autoSpaceDE w:val="0"/>
              <w:autoSpaceDN w:val="0"/>
              <w:adjustRightInd w:val="0"/>
              <w:spacing w:line="360" w:lineRule="auto"/>
              <w:jc w:val="both"/>
              <w:rPr>
                <w:rFonts w:ascii="Times New Roman" w:eastAsia="Calibri" w:hAnsi="Times New Roman" w:cs="Times New Roman"/>
                <w:sz w:val="20"/>
                <w:szCs w:val="20"/>
                <w:lang w:eastAsia="en-US"/>
              </w:rPr>
            </w:pPr>
            <w:r w:rsidRPr="00584E38">
              <w:rPr>
                <w:rFonts w:ascii="Times New Roman" w:hAnsi="Times New Roman" w:cs="Times New Roman"/>
                <w:sz w:val="21"/>
                <w:szCs w:val="21"/>
              </w:rPr>
              <w:fldChar w:fldCharType="begin">
                <w:ffData>
                  <w:name w:val=""/>
                  <w:enabled/>
                  <w:calcOnExit w:val="0"/>
                  <w:textInput/>
                </w:ffData>
              </w:fldChar>
            </w:r>
            <w:r w:rsidRPr="00584E38">
              <w:rPr>
                <w:rFonts w:ascii="Times New Roman" w:hAnsi="Times New Roman" w:cs="Times New Roman"/>
                <w:sz w:val="21"/>
                <w:szCs w:val="21"/>
              </w:rPr>
              <w:instrText xml:space="preserve"> FORMTEXT </w:instrText>
            </w:r>
            <w:r w:rsidRPr="00584E38">
              <w:rPr>
                <w:rFonts w:ascii="Times New Roman" w:hAnsi="Times New Roman" w:cs="Times New Roman"/>
                <w:sz w:val="21"/>
                <w:szCs w:val="21"/>
              </w:rPr>
            </w:r>
            <w:r w:rsidRPr="00584E38">
              <w:rPr>
                <w:rFonts w:ascii="Times New Roman" w:hAnsi="Times New Roman" w:cs="Times New Roman"/>
                <w:sz w:val="21"/>
                <w:szCs w:val="21"/>
              </w:rPr>
              <w:fldChar w:fldCharType="separate"/>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noProof/>
                <w:sz w:val="21"/>
                <w:szCs w:val="21"/>
              </w:rPr>
              <w:t> </w:t>
            </w:r>
            <w:r w:rsidRPr="00584E38">
              <w:rPr>
                <w:rFonts w:ascii="Times New Roman" w:hAnsi="Times New Roman" w:cs="Times New Roman"/>
                <w:sz w:val="21"/>
                <w:szCs w:val="21"/>
              </w:rPr>
              <w:fldChar w:fldCharType="end"/>
            </w:r>
          </w:p>
        </w:tc>
      </w:tr>
    </w:tbl>
    <w:p w:rsidR="003A3257" w:rsidRPr="00372113"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Pr="00372113" w:rsidRDefault="003A3257" w:rsidP="003A3257">
      <w:pPr>
        <w:autoSpaceDE w:val="0"/>
        <w:autoSpaceDN w:val="0"/>
        <w:adjustRightInd w:val="0"/>
        <w:jc w:val="center"/>
        <w:rPr>
          <w:rFonts w:ascii="Times New Roman" w:eastAsia="Calibri" w:hAnsi="Times New Roman" w:cs="Times New Roman"/>
          <w:caps/>
          <w:sz w:val="20"/>
          <w:szCs w:val="20"/>
          <w:lang w:eastAsia="en-US"/>
        </w:rPr>
      </w:pPr>
      <w:r w:rsidRPr="00372113">
        <w:rPr>
          <w:rFonts w:ascii="Times New Roman" w:eastAsia="Calibri" w:hAnsi="Times New Roman" w:cs="Times New Roman"/>
          <w:b/>
          <w:caps/>
          <w:sz w:val="20"/>
          <w:szCs w:val="20"/>
          <w:lang w:eastAsia="en-US"/>
        </w:rPr>
        <w:t>Dichiara</w:t>
      </w:r>
    </w:p>
    <w:p w:rsidR="003A3257" w:rsidRPr="00B55D25" w:rsidRDefault="003A3257" w:rsidP="003A3257">
      <w:pPr>
        <w:autoSpaceDE w:val="0"/>
        <w:autoSpaceDN w:val="0"/>
        <w:adjustRightInd w:val="0"/>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rPr>
          <w:rFonts w:ascii="Times New Roman" w:eastAsia="Calibri" w:hAnsi="Times New Roman" w:cs="Times New Roman"/>
          <w:b/>
          <w:sz w:val="21"/>
          <w:szCs w:val="21"/>
          <w:lang w:eastAsia="en-US"/>
        </w:rPr>
      </w:pPr>
      <w:r w:rsidRPr="00B55D25">
        <w:rPr>
          <w:rFonts w:ascii="Times New Roman" w:eastAsia="Calibri" w:hAnsi="Times New Roman" w:cs="Times New Roman"/>
          <w:sz w:val="21"/>
          <w:szCs w:val="21"/>
          <w:lang w:eastAsia="en-US"/>
        </w:rPr>
        <w:t xml:space="preserve">ai sensi della Legge regionale 11 maggio 2018, n.16 che </w:t>
      </w:r>
      <w:r w:rsidRPr="00B55D25">
        <w:rPr>
          <w:rFonts w:ascii="Times New Roman" w:eastAsia="Calibri" w:hAnsi="Times New Roman" w:cs="Times New Roman"/>
          <w:b/>
          <w:sz w:val="21"/>
          <w:szCs w:val="21"/>
          <w:lang w:eastAsia="en-US"/>
        </w:rPr>
        <w:t>i soggetti sopra indicati</w:t>
      </w:r>
      <w:r w:rsidRPr="00B55D25">
        <w:rPr>
          <w:rFonts w:ascii="Times New Roman" w:eastAsia="Calibri" w:hAnsi="Times New Roman" w:cs="Times New Roman"/>
          <w:sz w:val="21"/>
          <w:szCs w:val="21"/>
          <w:lang w:eastAsia="en-US"/>
        </w:rPr>
        <w:t>:</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a) un tempo superiore ad anni due di reclusione, sola o congiunta a pena pecuniaria, con effetti fino alla riabilitazione;</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b) 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2) sono consapevoli del fatto che nel caso previsto dalla lettera b) del precedente punto 1) la revoca della sospensione condizionale della pena comporta l’obbligo della restituzione del sostegno pubblico ricevuto;</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A3257"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Default="003A3257" w:rsidP="003A3257">
      <w:pPr>
        <w:autoSpaceDE w:val="0"/>
        <w:autoSpaceDN w:val="0"/>
        <w:adjustRightInd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_____________________________________</w:t>
      </w:r>
    </w:p>
    <w:p w:rsidR="003A3257" w:rsidRPr="00D6784A" w:rsidRDefault="003A3257" w:rsidP="003A3257">
      <w:pPr>
        <w:pStyle w:val="Testonotaapidipagina"/>
        <w:tabs>
          <w:tab w:val="left" w:pos="284"/>
        </w:tabs>
        <w:spacing w:line="240" w:lineRule="atLeast"/>
        <w:rPr>
          <w:rFonts w:ascii="Times New Roman" w:hAnsi="Times New Roman"/>
          <w:sz w:val="18"/>
          <w:szCs w:val="18"/>
        </w:rPr>
      </w:pPr>
      <w:r w:rsidRPr="00E92EB4">
        <w:rPr>
          <w:rFonts w:ascii="Times New Roman" w:hAnsi="Times New Roman"/>
          <w:sz w:val="28"/>
          <w:vertAlign w:val="superscript"/>
        </w:rPr>
        <w:t>1.</w:t>
      </w:r>
      <w:r>
        <w:rPr>
          <w:rFonts w:ascii="Times New Roman" w:hAnsi="Times New Roman"/>
        </w:rPr>
        <w:tab/>
      </w:r>
      <w:r w:rsidRPr="00D6784A">
        <w:rPr>
          <w:rFonts w:ascii="Times New Roman" w:hAnsi="Times New Roman"/>
          <w:sz w:val="18"/>
          <w:szCs w:val="18"/>
        </w:rPr>
        <w:t>Nell’elenco ricomprendere anche il dichiarante</w:t>
      </w:r>
    </w:p>
    <w:p w:rsidR="003A3257" w:rsidRPr="00D6784A" w:rsidRDefault="003A3257" w:rsidP="003A3257">
      <w:pPr>
        <w:pStyle w:val="Testonotaapidipagina"/>
        <w:tabs>
          <w:tab w:val="left" w:pos="284"/>
        </w:tabs>
        <w:spacing w:line="240" w:lineRule="atLeast"/>
        <w:rPr>
          <w:rFonts w:ascii="Times New Roman" w:hAnsi="Times New Roman"/>
          <w:sz w:val="18"/>
          <w:szCs w:val="18"/>
        </w:rPr>
      </w:pPr>
      <w:r w:rsidRPr="00E92EB4">
        <w:rPr>
          <w:rFonts w:ascii="Times New Roman" w:hAnsi="Times New Roman"/>
          <w:sz w:val="28"/>
          <w:szCs w:val="18"/>
          <w:vertAlign w:val="superscript"/>
        </w:rPr>
        <w:t>2.</w:t>
      </w:r>
      <w:r>
        <w:rPr>
          <w:rFonts w:ascii="Times New Roman" w:hAnsi="Times New Roman"/>
          <w:sz w:val="18"/>
          <w:szCs w:val="18"/>
        </w:rPr>
        <w:tab/>
      </w:r>
      <w:r w:rsidRPr="00D6784A">
        <w:rPr>
          <w:rFonts w:ascii="Times New Roman" w:hAnsi="Times New Roman"/>
          <w:sz w:val="18"/>
          <w:szCs w:val="18"/>
        </w:rPr>
        <w:t>Vedi tabella allegata</w:t>
      </w:r>
    </w:p>
    <w:p w:rsidR="003A3257" w:rsidRPr="00372113"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Pr="00372113" w:rsidRDefault="003A3257" w:rsidP="003A3257">
      <w:pPr>
        <w:rPr>
          <w:rFonts w:ascii="Times New Roman" w:eastAsia="Calibri" w:hAnsi="Times New Roman" w:cs="Times New Roman"/>
          <w:sz w:val="20"/>
          <w:szCs w:val="20"/>
          <w:lang w:eastAsia="en-US"/>
        </w:rPr>
      </w:pPr>
      <w:r w:rsidRPr="00372113">
        <w:rPr>
          <w:rFonts w:ascii="Times New Roman" w:eastAsia="Calibri" w:hAnsi="Times New Roman" w:cs="Times New Roman"/>
          <w:sz w:val="20"/>
          <w:szCs w:val="20"/>
          <w:lang w:eastAsia="en-US"/>
        </w:rPr>
        <w:br w:type="page"/>
      </w:r>
    </w:p>
    <w:p w:rsidR="003A3257" w:rsidRPr="00B55D25" w:rsidRDefault="003A3257" w:rsidP="003A3257">
      <w:pPr>
        <w:autoSpaceDE w:val="0"/>
        <w:autoSpaceDN w:val="0"/>
        <w:adjustRightInd w:val="0"/>
        <w:jc w:val="center"/>
        <w:rPr>
          <w:rFonts w:ascii="Times New Roman" w:eastAsia="Calibri" w:hAnsi="Times New Roman" w:cs="Times New Roman"/>
          <w:b/>
          <w:caps/>
          <w:sz w:val="21"/>
          <w:szCs w:val="21"/>
          <w:lang w:eastAsia="en-US"/>
        </w:rPr>
      </w:pPr>
      <w:r w:rsidRPr="00B55D25">
        <w:rPr>
          <w:rFonts w:ascii="Times New Roman" w:eastAsia="Calibri" w:hAnsi="Times New Roman" w:cs="Times New Roman"/>
          <w:b/>
          <w:caps/>
          <w:sz w:val="21"/>
          <w:szCs w:val="21"/>
          <w:lang w:eastAsia="en-US"/>
        </w:rPr>
        <w:lastRenderedPageBreak/>
        <w:t>Dichiara</w:t>
      </w:r>
    </w:p>
    <w:p w:rsidR="003A3257" w:rsidRPr="00B55D25" w:rsidRDefault="003A3257" w:rsidP="003A3257">
      <w:pPr>
        <w:autoSpaceDE w:val="0"/>
        <w:autoSpaceDN w:val="0"/>
        <w:adjustRightInd w:val="0"/>
        <w:rPr>
          <w:rFonts w:ascii="Times New Roman" w:eastAsia="Calibri" w:hAnsi="Times New Roman" w:cs="Times New Roman"/>
          <w:caps/>
          <w:sz w:val="21"/>
          <w:szCs w:val="21"/>
          <w:lang w:eastAsia="en-US"/>
        </w:rPr>
      </w:pPr>
    </w:p>
    <w:p w:rsidR="003A3257" w:rsidRPr="00B55D25" w:rsidRDefault="003A3257" w:rsidP="003A3257">
      <w:pPr>
        <w:ind w:right="-1"/>
        <w:jc w:val="both"/>
        <w:rPr>
          <w:rFonts w:ascii="Times New Roman" w:hAnsi="Times New Roman" w:cs="Times New Roman"/>
          <w:sz w:val="21"/>
          <w:szCs w:val="21"/>
        </w:rPr>
      </w:pPr>
      <w:r w:rsidRPr="00B55D25">
        <w:rPr>
          <w:rFonts w:ascii="Times New Roman" w:hAnsi="Times New Roman" w:cs="Times New Roman"/>
          <w:sz w:val="21"/>
          <w:szCs w:val="21"/>
        </w:rPr>
        <w:t>- d</w:t>
      </w:r>
      <w:r w:rsidRPr="00B55D25">
        <w:rPr>
          <w:rFonts w:ascii="Times New Roman" w:eastAsia="Calibri" w:hAnsi="Times New Roman" w:cs="Times New Roman"/>
          <w:sz w:val="21"/>
          <w:szCs w:val="21"/>
          <w:lang w:eastAsia="en-US"/>
        </w:rPr>
        <w:t>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che la società (l’ente fornito di personalità giuridica, l’associazione anche priva di personalità giuridica richiedente)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xml:space="preserve">Ai sensi del regolamento 2016/679/UE (General Data Protection Regulation - GDPR), i trattamenti di dati personali sono improntati ai principi di correttezza, liceità e trasparenza, tutelando la riservatezza dell’interessato e i suoi diritti. Il presente articolo ha lo scopo di informare l’interessato su come vengono utilizzati i dati che lo riguardano nell’ambito dell’attività di trattamento di seguito indicata: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il Titolare del trattamento è Regione del Veneto/Giunta Regionale, con sede in Venezia, Palazzo Balbi – Dorsoduro, 3901;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il Delegato al trattamento dei dati è il Direttore della U.O. Sport - Direzione Beni Attività Culturali e Sport, e-mail: sport@regione.veneto.it – PEC: beniativitaculturalisport@pec.regione.veneto.it;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il Responsabile della protezione dei dati/Data Protection Officer (DPO) della Regione del Veneto ha sede a Palazzo Sceriman, Cannaregio n. 168, 30121 – Venezia, e-mail: dpo@regione.veneto.it – PEC: </w:t>
      </w:r>
      <w:hyperlink r:id="rId11" w:history="1">
        <w:r w:rsidRPr="00B55D25">
          <w:rPr>
            <w:rFonts w:ascii="Times New Roman" w:eastAsia="Calibri" w:hAnsi="Times New Roman" w:cs="Times New Roman"/>
            <w:sz w:val="21"/>
            <w:szCs w:val="21"/>
            <w:lang w:eastAsia="en-US"/>
          </w:rPr>
          <w:t>dpo@pec.regione.veneto.it</w:t>
        </w:r>
      </w:hyperlink>
      <w:r w:rsidRPr="00B55D25">
        <w:rPr>
          <w:rFonts w:ascii="Times New Roman" w:eastAsia="Calibri" w:hAnsi="Times New Roman" w:cs="Times New Roman"/>
          <w:sz w:val="21"/>
          <w:szCs w:val="21"/>
          <w:lang w:eastAsia="en-US"/>
        </w:rPr>
        <w:t>;</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l'utilizzo dei dati personali riferiti a persone fisiche forniti in sede di presentazione della domanda di finanziamento saranno utilizzati dalla Regione del Veneto esclusivamente per le finalità relative al procedimento amministrativo di assegnazione ed erogazione del finanziamento e potranno essere trattati anche per finalità statistiche, ai sensi della disciplina di settore;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 dati personali raccolti nell’ambito del presente bando saranno trattati mediante strumenti informatici e manuali;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 dati personali, trattati da persone autorizzate, potranno essere comunicati a strutture regionali e/o altre amministrazioni pubbliche, ai fini di controllo, e non saranno diffusi. Potranno essere trattati inoltre a fini di archiviazione (protocollo e conservazione documentale) nonché, in forma aggregata, ai fini statistici. Il periodo di conservazione, ai sensi dell’articolo 5, par. 1, lett. e) del Regolamento 2016/679/UE, è definito nel titolario dell’amministrazione – DGR n. 778 del 8 giugno 2018; </w:t>
      </w: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sym w:font="Symbol" w:char="F0B7"/>
      </w:r>
      <w:r w:rsidRPr="00B55D25">
        <w:rPr>
          <w:rFonts w:ascii="Times New Roman" w:eastAsia="Calibri" w:hAnsi="Times New Roman" w:cs="Times New Roman"/>
          <w:sz w:val="21"/>
          <w:szCs w:val="21"/>
          <w:lang w:eastAsia="en-US"/>
        </w:rPr>
        <w:t xml:space="preserve"> il conferimento dei dati personali è necessario ai fini della ricevibilità della domanda e del successivo inserimento in graduatoria e il mancato conferimento comporta l'inammissibilità della domanda.</w:t>
      </w:r>
    </w:p>
    <w:p w:rsidR="003A3257" w:rsidRPr="00B55D25" w:rsidRDefault="003A3257" w:rsidP="003A3257">
      <w:pPr>
        <w:jc w:val="both"/>
        <w:rPr>
          <w:rFonts w:ascii="Times New Roman" w:eastAsia="Calibri" w:hAnsi="Times New Roman" w:cs="Times New Roman"/>
          <w:sz w:val="21"/>
          <w:szCs w:val="21"/>
          <w:lang w:eastAsia="en-US"/>
        </w:rPr>
      </w:pPr>
    </w:p>
    <w:p w:rsidR="003A3257" w:rsidRPr="00B55D25" w:rsidRDefault="003A3257" w:rsidP="003A3257">
      <w:pPr>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xml:space="preserve">I diritti dell’interessato possono essere esercitati in qualsiasi momento contattando il Responsabile della protezione dei dati (DPO) o in sua assenza il Titolare. Competono all’interessato i diritti previsti dal Regolamento 2016/679/UE e, in particolare, potrà chiedere a Regione del Veneto l’accesso ai dati personali, la rettifica, l’integrazione o, ricorrendo gli estremi, la cancellazione o la limitazione del trattamento, ovvero opporsi al loro trattamento. Ha diritto di proporre reclamo, ai sensi dell’articolo 77 del regolamento 2016/679/UE, al Garante per la protezione dei dati personali con sede in Piazza Venezia n. 11 – 00187 Roma, ovvero ad altra autorità europea di controllo competente. </w:t>
      </w: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p>
    <w:p w:rsidR="003A3257" w:rsidRPr="00B55D25" w:rsidRDefault="003A3257" w:rsidP="003A3257">
      <w:pPr>
        <w:autoSpaceDE w:val="0"/>
        <w:autoSpaceDN w:val="0"/>
        <w:adjustRightInd w:val="0"/>
        <w:jc w:val="both"/>
        <w:rPr>
          <w:rFonts w:ascii="Times New Roman" w:eastAsia="Calibri" w:hAnsi="Times New Roman" w:cs="Times New Roman"/>
          <w:sz w:val="21"/>
          <w:szCs w:val="21"/>
          <w:lang w:eastAsia="en-US"/>
        </w:rPr>
      </w:pPr>
    </w:p>
    <w:p w:rsidR="003A3257" w:rsidRPr="00B55D25" w:rsidRDefault="003A3257" w:rsidP="003A3257">
      <w:pPr>
        <w:pStyle w:val="Corpodeltesto31"/>
        <w:spacing w:line="276" w:lineRule="auto"/>
        <w:rPr>
          <w:rFonts w:ascii="Times New Roman" w:hAnsi="Times New Roman" w:cs="Times New Roman"/>
          <w:sz w:val="21"/>
          <w:szCs w:val="21"/>
        </w:rPr>
      </w:pPr>
      <w:r w:rsidRPr="00B55D25">
        <w:rPr>
          <w:rFonts w:ascii="Times New Roman" w:hAnsi="Times New Roman" w:cs="Times New Roman"/>
          <w:sz w:val="21"/>
          <w:szCs w:val="21"/>
        </w:rPr>
        <w:t>Data</w:t>
      </w:r>
      <w:r w:rsidR="003C2598" w:rsidRPr="00584E38">
        <w:rPr>
          <w:rFonts w:ascii="Times New Roman" w:hAnsi="Times New Roman" w:cs="Times New Roman"/>
          <w:sz w:val="21"/>
          <w:szCs w:val="21"/>
        </w:rPr>
        <w:fldChar w:fldCharType="begin">
          <w:ffData>
            <w:name w:val=""/>
            <w:enabled/>
            <w:calcOnExit w:val="0"/>
            <w:textInput/>
          </w:ffData>
        </w:fldChar>
      </w:r>
      <w:r w:rsidR="003C2598" w:rsidRPr="00584E38">
        <w:rPr>
          <w:rFonts w:ascii="Times New Roman" w:hAnsi="Times New Roman" w:cs="Times New Roman"/>
          <w:sz w:val="21"/>
          <w:szCs w:val="21"/>
        </w:rPr>
        <w:instrText xml:space="preserve"> FORMTEXT </w:instrText>
      </w:r>
      <w:r w:rsidR="003C2598" w:rsidRPr="00584E38">
        <w:rPr>
          <w:rFonts w:ascii="Times New Roman" w:hAnsi="Times New Roman" w:cs="Times New Roman"/>
          <w:sz w:val="21"/>
          <w:szCs w:val="21"/>
        </w:rPr>
      </w:r>
      <w:r w:rsidR="003C2598" w:rsidRPr="00584E38">
        <w:rPr>
          <w:rFonts w:ascii="Times New Roman" w:hAnsi="Times New Roman" w:cs="Times New Roman"/>
          <w:sz w:val="21"/>
          <w:szCs w:val="21"/>
        </w:rPr>
        <w:fldChar w:fldCharType="separate"/>
      </w:r>
      <w:r w:rsidR="003C2598" w:rsidRPr="00584E38">
        <w:rPr>
          <w:rFonts w:ascii="Times New Roman" w:hAnsi="Times New Roman" w:cs="Times New Roman"/>
          <w:noProof/>
          <w:sz w:val="21"/>
          <w:szCs w:val="21"/>
        </w:rPr>
        <w:t> </w:t>
      </w:r>
      <w:r w:rsidR="003C2598" w:rsidRPr="00584E38">
        <w:rPr>
          <w:rFonts w:ascii="Times New Roman" w:hAnsi="Times New Roman" w:cs="Times New Roman"/>
          <w:noProof/>
          <w:sz w:val="21"/>
          <w:szCs w:val="21"/>
        </w:rPr>
        <w:t> </w:t>
      </w:r>
      <w:r w:rsidR="003C2598" w:rsidRPr="00584E38">
        <w:rPr>
          <w:rFonts w:ascii="Times New Roman" w:hAnsi="Times New Roman" w:cs="Times New Roman"/>
          <w:noProof/>
          <w:sz w:val="21"/>
          <w:szCs w:val="21"/>
        </w:rPr>
        <w:t> </w:t>
      </w:r>
      <w:r w:rsidR="003C2598" w:rsidRPr="00584E38">
        <w:rPr>
          <w:rFonts w:ascii="Times New Roman" w:hAnsi="Times New Roman" w:cs="Times New Roman"/>
          <w:noProof/>
          <w:sz w:val="21"/>
          <w:szCs w:val="21"/>
        </w:rPr>
        <w:t> </w:t>
      </w:r>
      <w:r w:rsidR="003C2598" w:rsidRPr="00584E38">
        <w:rPr>
          <w:rFonts w:ascii="Times New Roman" w:hAnsi="Times New Roman" w:cs="Times New Roman"/>
          <w:noProof/>
          <w:sz w:val="21"/>
          <w:szCs w:val="21"/>
        </w:rPr>
        <w:t> </w:t>
      </w:r>
      <w:r w:rsidR="003C2598" w:rsidRPr="00584E38">
        <w:rPr>
          <w:rFonts w:ascii="Times New Roman" w:hAnsi="Times New Roman" w:cs="Times New Roman"/>
          <w:sz w:val="21"/>
          <w:szCs w:val="21"/>
        </w:rPr>
        <w:fldChar w:fldCharType="end"/>
      </w:r>
      <w:r w:rsidRPr="00B55D25">
        <w:rPr>
          <w:rFonts w:ascii="Times New Roman" w:hAnsi="Times New Roman" w:cs="Times New Roman"/>
          <w:sz w:val="21"/>
          <w:szCs w:val="21"/>
        </w:rPr>
        <w:tab/>
        <w:t xml:space="preserve">   </w:t>
      </w:r>
      <w:r w:rsidRPr="00B55D25">
        <w:rPr>
          <w:rFonts w:ascii="Times New Roman" w:hAnsi="Times New Roman" w:cs="Times New Roman"/>
          <w:sz w:val="21"/>
          <w:szCs w:val="21"/>
        </w:rPr>
        <w:tab/>
      </w:r>
      <w:r w:rsidRPr="00B55D25">
        <w:rPr>
          <w:rFonts w:ascii="Times New Roman" w:hAnsi="Times New Roman" w:cs="Times New Roman"/>
          <w:sz w:val="21"/>
          <w:szCs w:val="21"/>
        </w:rPr>
        <w:tab/>
      </w:r>
      <w:r w:rsidRPr="00B55D25">
        <w:rPr>
          <w:rFonts w:ascii="Times New Roman" w:hAnsi="Times New Roman" w:cs="Times New Roman"/>
          <w:sz w:val="21"/>
          <w:szCs w:val="21"/>
        </w:rPr>
        <w:tab/>
        <w:t xml:space="preserve">                                                        Timbro e firma</w:t>
      </w:r>
    </w:p>
    <w:p w:rsidR="003A3257" w:rsidRPr="00372113" w:rsidRDefault="003A3257" w:rsidP="003A3257">
      <w:pPr>
        <w:pStyle w:val="Corpodeltesto31"/>
        <w:spacing w:line="276" w:lineRule="auto"/>
        <w:rPr>
          <w:rFonts w:ascii="Times New Roman" w:hAnsi="Times New Roman" w:cs="Times New Roman"/>
          <w:sz w:val="20"/>
          <w:szCs w:val="20"/>
        </w:rPr>
      </w:pP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t>_____________________________________</w:t>
      </w:r>
    </w:p>
    <w:p w:rsidR="003A3257" w:rsidRPr="00372113" w:rsidRDefault="003A3257" w:rsidP="003A3257">
      <w:pPr>
        <w:pStyle w:val="Corpodeltesto31"/>
        <w:spacing w:line="360" w:lineRule="auto"/>
        <w:rPr>
          <w:rFonts w:ascii="Times New Roman" w:hAnsi="Times New Roman" w:cs="Times New Roman"/>
          <w:sz w:val="20"/>
          <w:szCs w:val="20"/>
        </w:rPr>
      </w:pP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r>
      <w:r w:rsidRPr="00372113">
        <w:rPr>
          <w:rFonts w:ascii="Times New Roman" w:hAnsi="Times New Roman" w:cs="Times New Roman"/>
          <w:sz w:val="20"/>
          <w:szCs w:val="20"/>
        </w:rPr>
        <w:tab/>
        <w:t>Firma del dichiarante (per esteso e leggibile)</w:t>
      </w:r>
    </w:p>
    <w:p w:rsidR="003A3257" w:rsidRPr="00372113"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Pr="00372113" w:rsidRDefault="003A3257" w:rsidP="003A3257">
      <w:pPr>
        <w:autoSpaceDE w:val="0"/>
        <w:autoSpaceDN w:val="0"/>
        <w:adjustRightInd w:val="0"/>
        <w:jc w:val="both"/>
        <w:rPr>
          <w:rFonts w:ascii="Times New Roman" w:eastAsia="Calibri" w:hAnsi="Times New Roman" w:cs="Times New Roman"/>
          <w:sz w:val="20"/>
          <w:szCs w:val="20"/>
          <w:lang w:eastAsia="en-US"/>
        </w:rPr>
      </w:pPr>
    </w:p>
    <w:p w:rsidR="003A3257" w:rsidRPr="00B55D25" w:rsidRDefault="003A3257" w:rsidP="003A3257">
      <w:pPr>
        <w:pStyle w:val="Corpodeltesto31"/>
        <w:spacing w:after="0"/>
        <w:jc w:val="both"/>
        <w:rPr>
          <w:rFonts w:ascii="Times New Roman" w:eastAsia="Calibri" w:hAnsi="Times New Roman" w:cs="Times New Roman"/>
          <w:sz w:val="21"/>
          <w:szCs w:val="21"/>
          <w:lang w:eastAsia="en-US"/>
        </w:rPr>
      </w:pPr>
      <w:r w:rsidRPr="00B55D25">
        <w:rPr>
          <w:rFonts w:ascii="Times New Roman" w:eastAsia="Calibri" w:hAnsi="Times New Roman" w:cs="Times New Roman"/>
          <w:sz w:val="21"/>
          <w:szCs w:val="21"/>
          <w:lang w:eastAsia="en-US"/>
        </w:rPr>
        <w:t xml:space="preserve">Ai fini della validità della presente dichiarazione deve essere allegata la fotocopia, non autenticata, del documento di identità, in corso di validità, del sottoscrittore </w:t>
      </w:r>
      <w:r w:rsidRPr="00B55D25">
        <w:rPr>
          <w:rFonts w:ascii="Times New Roman" w:hAnsi="Times New Roman" w:cs="Times New Roman"/>
          <w:sz w:val="21"/>
          <w:szCs w:val="21"/>
        </w:rPr>
        <w:t>solo nel caso in cui la dichiarazione non venga sottoscritta con firma digitale</w:t>
      </w:r>
      <w:r w:rsidRPr="00B55D25">
        <w:rPr>
          <w:rFonts w:ascii="Times New Roman" w:eastAsia="Calibri" w:hAnsi="Times New Roman" w:cs="Times New Roman"/>
          <w:sz w:val="21"/>
          <w:szCs w:val="21"/>
          <w:lang w:eastAsia="en-US"/>
        </w:rPr>
        <w:t>.</w:t>
      </w:r>
    </w:p>
    <w:p w:rsidR="003A3257" w:rsidRDefault="003A3257" w:rsidP="003A3257">
      <w:pPr>
        <w:pStyle w:val="Corpodeltesto31"/>
        <w:spacing w:after="0"/>
        <w:jc w:val="both"/>
        <w:rPr>
          <w:rFonts w:ascii="Times New Roman" w:eastAsia="Calibri" w:hAnsi="Times New Roman" w:cs="Times New Roman"/>
          <w:sz w:val="20"/>
          <w:szCs w:val="20"/>
          <w:lang w:eastAsia="en-US"/>
        </w:rPr>
      </w:pPr>
    </w:p>
    <w:p w:rsidR="003A3257" w:rsidRDefault="003A3257" w:rsidP="003A3257">
      <w:pPr>
        <w:pStyle w:val="Corpodeltesto31"/>
        <w:spacing w:after="0"/>
        <w:jc w:val="both"/>
        <w:rPr>
          <w:rFonts w:ascii="Times New Roman" w:eastAsia="Calibri" w:hAnsi="Times New Roman" w:cs="Times New Roman"/>
          <w:sz w:val="20"/>
          <w:szCs w:val="20"/>
          <w:lang w:eastAsia="en-US"/>
        </w:rPr>
      </w:pPr>
    </w:p>
    <w:p w:rsidR="003A3257" w:rsidRDefault="003A3257" w:rsidP="003A3257">
      <w:pPr>
        <w:pStyle w:val="Corpodeltesto31"/>
        <w:spacing w:after="0"/>
        <w:jc w:val="both"/>
        <w:rPr>
          <w:rFonts w:ascii="Times New Roman" w:eastAsia="Calibri" w:hAnsi="Times New Roman" w:cs="Times New Roman"/>
          <w:sz w:val="20"/>
          <w:szCs w:val="20"/>
          <w:lang w:eastAsia="en-US"/>
        </w:rPr>
      </w:pPr>
    </w:p>
    <w:p w:rsidR="003A3257" w:rsidRPr="00E92EB4" w:rsidRDefault="003A3257" w:rsidP="003A3257">
      <w:pPr>
        <w:pStyle w:val="Testonotaapidipagina"/>
        <w:tabs>
          <w:tab w:val="left" w:pos="284"/>
        </w:tabs>
        <w:ind w:left="284" w:hanging="284"/>
        <w:rPr>
          <w:rFonts w:ascii="Times New Roman" w:hAnsi="Times New Roman"/>
          <w:sz w:val="18"/>
          <w:szCs w:val="18"/>
        </w:rPr>
      </w:pPr>
    </w:p>
    <w:p w:rsidR="003A3257" w:rsidRPr="00B55D25" w:rsidRDefault="003A3257" w:rsidP="003A3257">
      <w:pPr>
        <w:pStyle w:val="Corpodeltesto31"/>
        <w:spacing w:after="0"/>
        <w:jc w:val="both"/>
        <w:rPr>
          <w:rFonts w:ascii="Times New Roman" w:hAnsi="Times New Roman" w:cs="Times New Roman"/>
          <w:sz w:val="21"/>
          <w:szCs w:val="21"/>
          <w:highlight w:val="yellow"/>
          <w:u w:val="single"/>
        </w:rPr>
      </w:pPr>
      <w:r w:rsidRPr="00E92EB4">
        <w:rPr>
          <w:rFonts w:ascii="Times New Roman" w:eastAsia="Calibri" w:hAnsi="Times New Roman" w:cs="Times New Roman"/>
          <w:sz w:val="20"/>
          <w:szCs w:val="20"/>
          <w:lang w:eastAsia="en-US"/>
        </w:rPr>
        <w:br w:type="page"/>
      </w:r>
      <w:r w:rsidRPr="00B55D25">
        <w:rPr>
          <w:rFonts w:ascii="Times New Roman" w:hAnsi="Times New Roman" w:cs="Times New Roman"/>
          <w:b/>
          <w:sz w:val="21"/>
          <w:szCs w:val="21"/>
          <w:u w:val="single"/>
        </w:rPr>
        <w:lastRenderedPageBreak/>
        <w:t>NOTE</w:t>
      </w:r>
    </w:p>
    <w:p w:rsidR="003A3257" w:rsidRPr="00B55D25" w:rsidRDefault="003A3257" w:rsidP="003A3257">
      <w:pPr>
        <w:jc w:val="both"/>
        <w:rPr>
          <w:rFonts w:ascii="Times New Roman" w:hAnsi="Times New Roman"/>
          <w:sz w:val="21"/>
          <w:szCs w:val="21"/>
        </w:rPr>
      </w:pPr>
      <w:r w:rsidRPr="00B55D25">
        <w:rPr>
          <w:rFonts w:ascii="Times New Roman" w:hAnsi="Times New Roman"/>
          <w:sz w:val="21"/>
          <w:szCs w:val="21"/>
        </w:rPr>
        <w:t>La comunicazione antimafia consiste nell’attestazione della sussistenza o meno di una delle cause di decadenza, di sospensione o di divieto di cui all’art. 67 del D.Lgs. 159/2011.</w:t>
      </w:r>
    </w:p>
    <w:p w:rsidR="003A3257" w:rsidRPr="00B55D25" w:rsidRDefault="003A3257" w:rsidP="003A3257">
      <w:pPr>
        <w:jc w:val="both"/>
        <w:rPr>
          <w:rFonts w:ascii="Times New Roman" w:hAnsi="Times New Roman"/>
          <w:sz w:val="21"/>
          <w:szCs w:val="21"/>
        </w:rPr>
      </w:pPr>
      <w:r w:rsidRPr="00B55D25">
        <w:rPr>
          <w:rFonts w:ascii="Times New Roman" w:hAnsi="Times New Roman"/>
          <w:sz w:val="21"/>
          <w:szCs w:val="21"/>
        </w:rPr>
        <w:t>Cause ostative al rilascio della comunicazione antimafia (art. 67, commi 1 e 8 del D.Lgs. 159/2011) sono le seguenti:</w:t>
      </w:r>
    </w:p>
    <w:p w:rsidR="003A3257" w:rsidRPr="00B55D25" w:rsidRDefault="003A3257" w:rsidP="003A3257">
      <w:pPr>
        <w:pStyle w:val="Paragrafoelenco"/>
        <w:numPr>
          <w:ilvl w:val="0"/>
          <w:numId w:val="17"/>
        </w:numPr>
        <w:spacing w:after="0"/>
        <w:ind w:left="284" w:hanging="284"/>
        <w:rPr>
          <w:rFonts w:ascii="Times New Roman" w:hAnsi="Times New Roman"/>
          <w:sz w:val="21"/>
          <w:szCs w:val="21"/>
        </w:rPr>
      </w:pPr>
      <w:r w:rsidRPr="00B55D25">
        <w:rPr>
          <w:rFonts w:ascii="Times New Roman" w:hAnsi="Times New Roman"/>
          <w:sz w:val="21"/>
          <w:szCs w:val="21"/>
        </w:rPr>
        <w:t>Provvedimenti definitivi di applicazione delle misure di prevenzione di cui all’art. 5 del D.Lgs. 159/2011;</w:t>
      </w:r>
    </w:p>
    <w:p w:rsidR="003A3257" w:rsidRPr="00B55D25" w:rsidRDefault="003A3257" w:rsidP="003A3257">
      <w:pPr>
        <w:pStyle w:val="Paragrafoelenco"/>
        <w:numPr>
          <w:ilvl w:val="0"/>
          <w:numId w:val="17"/>
        </w:numPr>
        <w:spacing w:after="0"/>
        <w:ind w:left="284" w:hanging="284"/>
        <w:rPr>
          <w:rFonts w:ascii="Times New Roman" w:hAnsi="Times New Roman"/>
          <w:sz w:val="21"/>
          <w:szCs w:val="21"/>
        </w:rPr>
      </w:pPr>
      <w:r w:rsidRPr="00B55D25">
        <w:rPr>
          <w:rFonts w:ascii="Times New Roman" w:hAnsi="Times New Roman"/>
          <w:sz w:val="21"/>
          <w:szCs w:val="21"/>
        </w:rPr>
        <w:t>Condanne con sentenza definitiva o confermata in appello per taluno dei delitti consumati o tentati elencati all’ art.51, comma 3bis c.p.p. nonché per i reati di cui all’art. 640, comma 2, n. 1), c.p., commesso a danno dello Stato o di un altro Ente pubblico, e all’art. 640-bis c.p.</w:t>
      </w:r>
    </w:p>
    <w:p w:rsidR="003A3257" w:rsidRPr="00B55D25" w:rsidRDefault="003A3257" w:rsidP="003A3257">
      <w:pPr>
        <w:jc w:val="both"/>
        <w:rPr>
          <w:rFonts w:ascii="Times New Roman" w:hAnsi="Times New Roman"/>
          <w:sz w:val="21"/>
          <w:szCs w:val="21"/>
        </w:rPr>
      </w:pPr>
      <w:r w:rsidRPr="00B55D25">
        <w:rPr>
          <w:rFonts w:ascii="Times New Roman" w:hAnsi="Times New Roman"/>
          <w:sz w:val="21"/>
          <w:szCs w:val="21"/>
        </w:rPr>
        <w:t>Ai sensi dell’art. 85 del D. Lgs. 159/2011 i soggetti sottoposti alla verifica antimafia sono i seguenti: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6974"/>
      </w:tblGrid>
      <w:tr w:rsidR="003A3257" w:rsidRPr="00B55D25" w:rsidTr="003A3257">
        <w:trPr>
          <w:trHeight w:val="379"/>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Imprese individuali </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1. Titolare dell’impresa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2. Direttore tecnico (se previsto) </w:t>
            </w:r>
          </w:p>
        </w:tc>
      </w:tr>
      <w:tr w:rsidR="003A3257" w:rsidRPr="00B55D25" w:rsidTr="003A3257">
        <w:trPr>
          <w:trHeight w:val="620"/>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Associazioni</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1. Legali rappresentanti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2. Direttore tecnico (se previsto) </w:t>
            </w:r>
          </w:p>
          <w:p w:rsidR="003A3257" w:rsidRPr="00B55D25" w:rsidRDefault="003A3257" w:rsidP="003A3257">
            <w:pPr>
              <w:pStyle w:val="Default"/>
              <w:ind w:left="176" w:hanging="176"/>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3. Membri del collegio dei revisori dei conti o sindacale (se </w:t>
            </w:r>
            <w:proofErr w:type="gramStart"/>
            <w:r w:rsidRPr="00B55D25">
              <w:rPr>
                <w:rFonts w:ascii="Times New Roman" w:hAnsi="Times New Roman" w:cs="Times New Roman"/>
                <w:color w:val="auto"/>
                <w:sz w:val="21"/>
                <w:szCs w:val="21"/>
              </w:rPr>
              <w:t xml:space="preserve">previsti)   </w:t>
            </w:r>
            <w:proofErr w:type="gramEnd"/>
            <w:r w:rsidRPr="00B55D25">
              <w:rPr>
                <w:rFonts w:ascii="Times New Roman" w:hAnsi="Times New Roman" w:cs="Times New Roman"/>
                <w:color w:val="auto"/>
                <w:sz w:val="21"/>
                <w:szCs w:val="21"/>
              </w:rPr>
              <w:t>***</w:t>
            </w:r>
          </w:p>
        </w:tc>
      </w:tr>
      <w:tr w:rsidR="003A3257" w:rsidRPr="00B55D25" w:rsidTr="003A3257">
        <w:trPr>
          <w:trHeight w:val="1586"/>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Società di capitali o cooperative </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1. Legale rappresentante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2. Amministratori (presidente del CdA/amministratore delegato, consiglieri)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3. Direttore tecnico (se previsto)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4. Socio di maggioranza (nelle società con un numero di soci pari o inferiore a 4)</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5. Socio (in caso di società unipersonale)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6. Membri del collegio sindacale o, nei casi contemplati dall’ art. 2477 del codice civile, al sindaco, nonché ai soggetti che svolgono i compiti di vigilanza di cui all’art. 6, comma 1, lettera b) del D.lgs 231/2001; ***</w:t>
            </w:r>
          </w:p>
        </w:tc>
      </w:tr>
      <w:tr w:rsidR="003A3257" w:rsidRPr="00B55D25" w:rsidTr="003A3257">
        <w:trPr>
          <w:trHeight w:val="513"/>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Società semplice e in nome collettivo </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1. Tutti i soci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2. Direttore tecnico (se previsto)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3. Membri del collegio sindacale (se previsti) ***</w:t>
            </w:r>
          </w:p>
        </w:tc>
      </w:tr>
      <w:tr w:rsidR="003A3257" w:rsidRPr="00B55D25" w:rsidTr="003A3257">
        <w:trPr>
          <w:trHeight w:val="513"/>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Società in accomandita semplice </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1. Soci accomandatari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2. Direttore tecnico (se previsto)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3. Membri del collegio sindacale (se previsti) ***</w:t>
            </w:r>
          </w:p>
        </w:tc>
      </w:tr>
      <w:tr w:rsidR="003A3257" w:rsidRPr="00B55D25" w:rsidTr="003A3257">
        <w:trPr>
          <w:trHeight w:val="512"/>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Società estere con sede secondaria in Italia </w:t>
            </w:r>
          </w:p>
        </w:tc>
        <w:tc>
          <w:tcPr>
            <w:tcW w:w="6974"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1. Coloro che le rappresentano stabilmente in Italia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2. Direttore tecnico (se previsto) </w:t>
            </w:r>
          </w:p>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3. Membri del collegio sindacale (se previsti) ***</w:t>
            </w:r>
          </w:p>
        </w:tc>
      </w:tr>
      <w:tr w:rsidR="003A3257" w:rsidRPr="00B55D25" w:rsidTr="003A3257">
        <w:trPr>
          <w:trHeight w:val="513"/>
        </w:trPr>
        <w:tc>
          <w:tcPr>
            <w:tcW w:w="2807" w:type="dxa"/>
          </w:tcPr>
          <w:p w:rsidR="003A3257" w:rsidRPr="00B55D25" w:rsidRDefault="003A3257" w:rsidP="003A3257">
            <w:pPr>
              <w:pStyle w:val="Default"/>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Società estere prive di sede secondaria con rappresentanza stabile in Italia </w:t>
            </w:r>
          </w:p>
        </w:tc>
        <w:tc>
          <w:tcPr>
            <w:tcW w:w="6974" w:type="dxa"/>
          </w:tcPr>
          <w:p w:rsidR="003A3257" w:rsidRPr="00B55D25" w:rsidRDefault="003A3257" w:rsidP="003A3257">
            <w:pPr>
              <w:pStyle w:val="Default"/>
              <w:ind w:left="176" w:hanging="176"/>
              <w:rPr>
                <w:rFonts w:ascii="Times New Roman" w:hAnsi="Times New Roman" w:cs="Times New Roman"/>
                <w:color w:val="auto"/>
                <w:sz w:val="21"/>
                <w:szCs w:val="21"/>
              </w:rPr>
            </w:pPr>
            <w:r w:rsidRPr="00B55D25">
              <w:rPr>
                <w:rFonts w:ascii="Times New Roman" w:hAnsi="Times New Roman" w:cs="Times New Roman"/>
                <w:color w:val="auto"/>
                <w:sz w:val="21"/>
                <w:szCs w:val="21"/>
              </w:rPr>
              <w:t xml:space="preserve">1. Coloro che esercitano poteri di amministrazione (presidente del CdA / amministratore delegato, consiglieri), di rappresentanza o di direzione dell’impresa ** </w:t>
            </w:r>
          </w:p>
        </w:tc>
      </w:tr>
    </w:tbl>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Ulteriori controlli</w:t>
      </w:r>
      <w:r w:rsidRPr="00B74A4A">
        <w:rPr>
          <w:rFonts w:ascii="Times New Roman" w:hAnsi="Times New Roman" w:cs="Times New Roman"/>
          <w:color w:val="auto"/>
          <w:sz w:val="16"/>
          <w:szCs w:val="16"/>
        </w:rPr>
        <w:t xml:space="preserve">: si precisa che i controlli antimafia sono effettuati anche sui </w:t>
      </w:r>
      <w:r w:rsidRPr="00B74A4A">
        <w:rPr>
          <w:rFonts w:ascii="Times New Roman" w:hAnsi="Times New Roman" w:cs="Times New Roman"/>
          <w:b/>
          <w:bCs/>
          <w:color w:val="auto"/>
          <w:sz w:val="16"/>
          <w:szCs w:val="16"/>
        </w:rPr>
        <w:t xml:space="preserve">procuratori e sui procuratori speciali </w:t>
      </w:r>
      <w:r w:rsidRPr="00B74A4A">
        <w:rPr>
          <w:rFonts w:ascii="Times New Roman" w:hAnsi="Times New Roman" w:cs="Times New Roman"/>
          <w:color w:val="auto"/>
          <w:sz w:val="16"/>
          <w:szCs w:val="16"/>
        </w:rPr>
        <w:t>(che, sulla base dei poteri conferitigli, siano legittimati a partecipare alle procedure di affidamento di appalti pubblici di cui al D.Lgs. 50/2016,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 nonché</w:t>
      </w:r>
      <w:r w:rsidRPr="00B74A4A">
        <w:rPr>
          <w:rFonts w:ascii="Times New Roman" w:hAnsi="Times New Roman" w:cs="Times New Roman"/>
          <w:b/>
          <w:bCs/>
          <w:color w:val="auto"/>
          <w:sz w:val="16"/>
          <w:szCs w:val="16"/>
        </w:rPr>
        <w:t xml:space="preserve">, nei casi contemplati dall’art. art. 2477 </w:t>
      </w:r>
      <w:r w:rsidRPr="00B74A4A">
        <w:rPr>
          <w:rFonts w:ascii="Times New Roman" w:hAnsi="Times New Roman" w:cs="Times New Roman"/>
          <w:color w:val="auto"/>
          <w:sz w:val="16"/>
          <w:szCs w:val="16"/>
        </w:rPr>
        <w:t xml:space="preserve">del c.c., </w:t>
      </w:r>
      <w:r w:rsidRPr="00B74A4A">
        <w:rPr>
          <w:rFonts w:ascii="Times New Roman" w:hAnsi="Times New Roman" w:cs="Times New Roman"/>
          <w:b/>
          <w:bCs/>
          <w:color w:val="auto"/>
          <w:sz w:val="16"/>
          <w:szCs w:val="16"/>
        </w:rPr>
        <w:t>al sindaco</w:t>
      </w:r>
      <w:r w:rsidRPr="00B74A4A">
        <w:rPr>
          <w:rFonts w:ascii="Times New Roman" w:hAnsi="Times New Roman" w:cs="Times New Roman"/>
          <w:color w:val="auto"/>
          <w:sz w:val="16"/>
          <w:szCs w:val="16"/>
        </w:rPr>
        <w:t xml:space="preserve">, nonché ai </w:t>
      </w:r>
      <w:r w:rsidRPr="00B74A4A">
        <w:rPr>
          <w:rFonts w:ascii="Times New Roman" w:hAnsi="Times New Roman" w:cs="Times New Roman"/>
          <w:b/>
          <w:bCs/>
          <w:color w:val="auto"/>
          <w:sz w:val="16"/>
          <w:szCs w:val="16"/>
        </w:rPr>
        <w:t xml:space="preserve">soggetti che svolgono i compiti di vigilanza </w:t>
      </w:r>
      <w:r w:rsidRPr="00B74A4A">
        <w:rPr>
          <w:rFonts w:ascii="Times New Roman" w:hAnsi="Times New Roman" w:cs="Times New Roman"/>
          <w:color w:val="auto"/>
          <w:sz w:val="16"/>
          <w:szCs w:val="16"/>
        </w:rPr>
        <w:t>di cui all’art. 6, comma 1 , lett. b) del D.Lgs. 8 giugno 2011, n. 231.</w:t>
      </w:r>
    </w:p>
    <w:p w:rsidR="003A3257" w:rsidRPr="00C72402" w:rsidRDefault="003A3257" w:rsidP="003A3257">
      <w:pPr>
        <w:pStyle w:val="Default"/>
        <w:jc w:val="both"/>
        <w:rPr>
          <w:rFonts w:ascii="Times New Roman" w:hAnsi="Times New Roman" w:cs="Times New Roman"/>
          <w:color w:val="auto"/>
          <w:sz w:val="10"/>
          <w:szCs w:val="10"/>
        </w:rPr>
      </w:pP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 xml:space="preserve">Per componenti del consiglio di amministrazione </w:t>
      </w:r>
      <w:r w:rsidRPr="00B74A4A">
        <w:rPr>
          <w:rFonts w:ascii="Times New Roman" w:hAnsi="Times New Roman" w:cs="Times New Roman"/>
          <w:color w:val="auto"/>
          <w:sz w:val="16"/>
          <w:szCs w:val="16"/>
        </w:rPr>
        <w:t xml:space="preserve">si intendono: </w:t>
      </w:r>
      <w:r>
        <w:rPr>
          <w:rFonts w:ascii="Times New Roman" w:hAnsi="Times New Roman" w:cs="Times New Roman"/>
          <w:color w:val="auto"/>
          <w:sz w:val="16"/>
          <w:szCs w:val="16"/>
        </w:rPr>
        <w:t>P</w:t>
      </w:r>
      <w:r w:rsidRPr="00B74A4A">
        <w:rPr>
          <w:rFonts w:ascii="Times New Roman" w:hAnsi="Times New Roman" w:cs="Times New Roman"/>
          <w:color w:val="auto"/>
          <w:sz w:val="16"/>
          <w:szCs w:val="16"/>
        </w:rPr>
        <w:t>residente del C.d.A., Amministratore Delegato, Consiglieri.</w:t>
      </w:r>
    </w:p>
    <w:p w:rsidR="003A3257" w:rsidRPr="00C72402" w:rsidRDefault="003A3257" w:rsidP="003A3257">
      <w:pPr>
        <w:pStyle w:val="Default"/>
        <w:jc w:val="both"/>
        <w:rPr>
          <w:rFonts w:ascii="Times New Roman" w:hAnsi="Times New Roman" w:cs="Times New Roman"/>
          <w:color w:val="auto"/>
          <w:sz w:val="10"/>
          <w:szCs w:val="10"/>
        </w:rPr>
      </w:pP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 xml:space="preserve">Per </w:t>
      </w:r>
      <w:r>
        <w:rPr>
          <w:rFonts w:ascii="Times New Roman" w:hAnsi="Times New Roman" w:cs="Times New Roman"/>
          <w:b/>
          <w:bCs/>
          <w:color w:val="auto"/>
          <w:sz w:val="16"/>
          <w:szCs w:val="16"/>
        </w:rPr>
        <w:t>S</w:t>
      </w:r>
      <w:r w:rsidRPr="00B74A4A">
        <w:rPr>
          <w:rFonts w:ascii="Times New Roman" w:hAnsi="Times New Roman" w:cs="Times New Roman"/>
          <w:b/>
          <w:bCs/>
          <w:color w:val="auto"/>
          <w:sz w:val="16"/>
          <w:szCs w:val="16"/>
        </w:rPr>
        <w:t xml:space="preserve">indaci </w:t>
      </w:r>
      <w:r w:rsidRPr="00B74A4A">
        <w:rPr>
          <w:rFonts w:ascii="Times New Roman" w:hAnsi="Times New Roman" w:cs="Times New Roman"/>
          <w:color w:val="auto"/>
          <w:sz w:val="16"/>
          <w:szCs w:val="16"/>
        </w:rPr>
        <w:t>si intendono sia quelli effettivi che supplenti.</w:t>
      </w:r>
    </w:p>
    <w:p w:rsidR="003A3257" w:rsidRPr="00C72402" w:rsidRDefault="003A3257" w:rsidP="003A3257">
      <w:pPr>
        <w:pStyle w:val="Default"/>
        <w:jc w:val="both"/>
        <w:rPr>
          <w:rFonts w:ascii="Times New Roman" w:hAnsi="Times New Roman" w:cs="Times New Roman"/>
          <w:color w:val="auto"/>
          <w:sz w:val="10"/>
          <w:szCs w:val="10"/>
        </w:rPr>
      </w:pP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b/>
          <w:bCs/>
          <w:color w:val="auto"/>
          <w:sz w:val="16"/>
          <w:szCs w:val="16"/>
        </w:rPr>
        <w:t xml:space="preserve">Procedimento di rilascio delle </w:t>
      </w:r>
      <w:r>
        <w:rPr>
          <w:rFonts w:ascii="Times New Roman" w:hAnsi="Times New Roman" w:cs="Times New Roman"/>
          <w:b/>
          <w:bCs/>
          <w:color w:val="auto"/>
          <w:sz w:val="16"/>
          <w:szCs w:val="16"/>
        </w:rPr>
        <w:t>comunicazioni</w:t>
      </w:r>
      <w:r w:rsidRPr="00B74A4A">
        <w:rPr>
          <w:rFonts w:ascii="Times New Roman" w:hAnsi="Times New Roman" w:cs="Times New Roman"/>
          <w:b/>
          <w:bCs/>
          <w:color w:val="auto"/>
          <w:sz w:val="16"/>
          <w:szCs w:val="16"/>
        </w:rPr>
        <w:t xml:space="preserve"> antimafia</w:t>
      </w: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L’Ente Pubblico/Stazione Appaltante dovrà acquisire dalla società interessata la dichiarazione sostitutiva del certificato di iscrizione alla CCIAA redatta dal rappresentante legale della società e contenente tutti i componenti dell’attuale compagine societaria, ai sensi dell’art. 85 del D.Lgs. 159/2011. </w:t>
      </w: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Successivamente, l’Ente Pubblico/Stazione Appaltante provvederà a trasmettere la richiesta di </w:t>
      </w:r>
      <w:r>
        <w:rPr>
          <w:rFonts w:ascii="Times New Roman" w:hAnsi="Times New Roman" w:cs="Times New Roman"/>
          <w:color w:val="auto"/>
          <w:sz w:val="16"/>
          <w:szCs w:val="16"/>
        </w:rPr>
        <w:t>comunicazioni</w:t>
      </w:r>
      <w:r w:rsidRPr="00B74A4A">
        <w:rPr>
          <w:rFonts w:ascii="Times New Roman" w:hAnsi="Times New Roman" w:cs="Times New Roman"/>
          <w:color w:val="auto"/>
          <w:sz w:val="16"/>
          <w:szCs w:val="16"/>
        </w:rPr>
        <w:t xml:space="preserve"> antimafia, corredata delle dichiarazioni sostitutive, a questa Prefettura che procederà alle verifiche di cui agli artt. 84 e ss. del D.Lgs. n. 159/2011.</w:t>
      </w:r>
    </w:p>
    <w:p w:rsidR="003A3257" w:rsidRPr="00C72402" w:rsidRDefault="003A3257" w:rsidP="003A3257">
      <w:pPr>
        <w:pStyle w:val="Default"/>
        <w:jc w:val="both"/>
        <w:rPr>
          <w:rFonts w:ascii="Times New Roman" w:hAnsi="Times New Roman" w:cs="Times New Roman"/>
          <w:color w:val="auto"/>
          <w:sz w:val="10"/>
          <w:szCs w:val="10"/>
        </w:rPr>
      </w:pP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b/>
          <w:bCs/>
          <w:color w:val="auto"/>
          <w:sz w:val="16"/>
          <w:szCs w:val="16"/>
        </w:rPr>
        <w:t>Concetto di “socio di maggioranza”</w:t>
      </w: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Per socio di maggioranza si intende “la persona fisica o giuridica che detiene la maggioranza relativa delle quote o azioni della società interessata”. </w:t>
      </w: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Nel caso di più soci (es. 3 o 4) con la medesima percentuale di quote o azioni del capitale sociale della società interessata, non è richiesta alcuna documentazione relativa al socio di maggioranza. </w:t>
      </w:r>
    </w:p>
    <w:p w:rsidR="003A3257" w:rsidRPr="00B74A4A" w:rsidRDefault="003A3257" w:rsidP="003A325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La documentazione dovrà, invece, essere prodotta, tuttavia, nel caso in cui i </w:t>
      </w:r>
      <w:r w:rsidRPr="00B74A4A">
        <w:rPr>
          <w:rFonts w:ascii="Times New Roman" w:hAnsi="Times New Roman" w:cs="Times New Roman"/>
          <w:b/>
          <w:bCs/>
          <w:color w:val="auto"/>
          <w:sz w:val="16"/>
          <w:szCs w:val="16"/>
        </w:rPr>
        <w:t xml:space="preserve">due soci </w:t>
      </w:r>
      <w:r w:rsidRPr="00B74A4A">
        <w:rPr>
          <w:rFonts w:ascii="Times New Roman" w:hAnsi="Times New Roman" w:cs="Times New Roman"/>
          <w:color w:val="auto"/>
          <w:sz w:val="16"/>
          <w:szCs w:val="16"/>
        </w:rPr>
        <w:t xml:space="preserve">(persone fisiche o giuridiche) della società interessata al rilascio della comunicazione o informazione antimafia siano ciascuno titolari di quote o azioni pari al </w:t>
      </w:r>
      <w:r w:rsidRPr="00B74A4A">
        <w:rPr>
          <w:rFonts w:ascii="Times New Roman" w:hAnsi="Times New Roman" w:cs="Times New Roman"/>
          <w:b/>
          <w:bCs/>
          <w:color w:val="auto"/>
          <w:sz w:val="16"/>
          <w:szCs w:val="16"/>
        </w:rPr>
        <w:t xml:space="preserve">50% </w:t>
      </w:r>
      <w:r w:rsidRPr="00B74A4A">
        <w:rPr>
          <w:rFonts w:ascii="Times New Roman" w:hAnsi="Times New Roman" w:cs="Times New Roman"/>
          <w:color w:val="auto"/>
          <w:sz w:val="16"/>
          <w:szCs w:val="16"/>
        </w:rPr>
        <w:t xml:space="preserve">del capitale sociale o nel caso in cui uno dei </w:t>
      </w:r>
      <w:r w:rsidRPr="00B74A4A">
        <w:rPr>
          <w:rFonts w:ascii="Times New Roman" w:hAnsi="Times New Roman" w:cs="Times New Roman"/>
          <w:b/>
          <w:bCs/>
          <w:color w:val="auto"/>
          <w:sz w:val="16"/>
          <w:szCs w:val="16"/>
        </w:rPr>
        <w:t xml:space="preserve">tre </w:t>
      </w:r>
      <w:r w:rsidRPr="00B74A4A">
        <w:rPr>
          <w:rFonts w:ascii="Times New Roman" w:hAnsi="Times New Roman" w:cs="Times New Roman"/>
          <w:color w:val="auto"/>
          <w:sz w:val="16"/>
          <w:szCs w:val="16"/>
        </w:rPr>
        <w:t xml:space="preserve">soci sia titolare del </w:t>
      </w:r>
      <w:r w:rsidRPr="00B74A4A">
        <w:rPr>
          <w:rFonts w:ascii="Times New Roman" w:hAnsi="Times New Roman" w:cs="Times New Roman"/>
          <w:b/>
          <w:bCs/>
          <w:color w:val="auto"/>
          <w:sz w:val="16"/>
          <w:szCs w:val="16"/>
        </w:rPr>
        <w:t xml:space="preserve">50% </w:t>
      </w:r>
      <w:r w:rsidRPr="00B74A4A">
        <w:rPr>
          <w:rFonts w:ascii="Times New Roman" w:hAnsi="Times New Roman" w:cs="Times New Roman"/>
          <w:color w:val="auto"/>
          <w:sz w:val="16"/>
          <w:szCs w:val="16"/>
        </w:rPr>
        <w:t xml:space="preserve">delle quote o azioni. </w:t>
      </w:r>
    </w:p>
    <w:p w:rsidR="000171FC" w:rsidRDefault="003A3257" w:rsidP="00C72402">
      <w:pPr>
        <w:pStyle w:val="Default"/>
        <w:jc w:val="both"/>
      </w:pPr>
      <w:r w:rsidRPr="00B74A4A">
        <w:rPr>
          <w:rFonts w:ascii="Times New Roman" w:hAnsi="Times New Roman" w:cs="Times New Roman"/>
          <w:color w:val="auto"/>
          <w:sz w:val="16"/>
          <w:szCs w:val="16"/>
        </w:rPr>
        <w:t>Ciò in coerenza con l’art. 91, comma 5 del D.Lgs. 159/2011, la sentenza n. 4654 del 28/08/2012 del Consiglio di Stato Sez. V e la sentenza n. 24 del 06/11/2013 del Consiglio di Stato Adunanza Plenaria.</w:t>
      </w:r>
    </w:p>
    <w:sectPr w:rsidR="000171FC" w:rsidSect="00B55D25">
      <w:footerReference w:type="default" r:id="rId12"/>
      <w:footerReference w:type="first" r:id="rId13"/>
      <w:type w:val="continuous"/>
      <w:pgSz w:w="11906" w:h="16838"/>
      <w:pgMar w:top="1134" w:right="1134" w:bottom="567"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D2F" w:rsidRDefault="00917D2F">
      <w:r>
        <w:separator/>
      </w:r>
    </w:p>
  </w:endnote>
  <w:endnote w:type="continuationSeparator" w:id="0">
    <w:p w:rsidR="00917D2F" w:rsidRDefault="0091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D4" w:rsidRPr="009B3436" w:rsidRDefault="008D71D4" w:rsidP="009B34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221499"/>
      <w:docPartObj>
        <w:docPartGallery w:val="Page Numbers (Bottom of Page)"/>
        <w:docPartUnique/>
      </w:docPartObj>
    </w:sdtPr>
    <w:sdtEndPr/>
    <w:sdtContent>
      <w:p w:rsidR="008D71D4" w:rsidRDefault="008D71D4">
        <w:pPr>
          <w:pStyle w:val="Pidipagina"/>
          <w:jc w:val="center"/>
        </w:pPr>
        <w:r w:rsidRPr="005D218B">
          <w:rPr>
            <w:rFonts w:ascii="Times New Roman" w:hAnsi="Times New Roman"/>
            <w:sz w:val="21"/>
            <w:szCs w:val="21"/>
          </w:rPr>
          <w:fldChar w:fldCharType="begin"/>
        </w:r>
        <w:r w:rsidRPr="005D218B">
          <w:rPr>
            <w:rFonts w:ascii="Times New Roman" w:hAnsi="Times New Roman"/>
            <w:sz w:val="21"/>
            <w:szCs w:val="21"/>
          </w:rPr>
          <w:instrText>PAGE   \* MERGEFORMAT</w:instrText>
        </w:r>
        <w:r w:rsidRPr="005D218B">
          <w:rPr>
            <w:rFonts w:ascii="Times New Roman" w:hAnsi="Times New Roman"/>
            <w:sz w:val="21"/>
            <w:szCs w:val="21"/>
          </w:rPr>
          <w:fldChar w:fldCharType="separate"/>
        </w:r>
        <w:r w:rsidRPr="005D218B">
          <w:rPr>
            <w:rFonts w:ascii="Times New Roman" w:hAnsi="Times New Roman"/>
            <w:sz w:val="21"/>
            <w:szCs w:val="21"/>
          </w:rPr>
          <w:t>2</w:t>
        </w:r>
        <w:r w:rsidRPr="005D218B">
          <w:rPr>
            <w:rFonts w:ascii="Times New Roman" w:hAnsi="Times New Roman"/>
            <w:sz w:val="21"/>
            <w:szCs w:val="21"/>
          </w:rPr>
          <w:fldChar w:fldCharType="end"/>
        </w:r>
      </w:p>
    </w:sdtContent>
  </w:sdt>
  <w:p w:rsidR="008D71D4" w:rsidRDefault="008D71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D2F" w:rsidRDefault="00917D2F">
      <w:r>
        <w:separator/>
      </w:r>
    </w:p>
  </w:footnote>
  <w:footnote w:type="continuationSeparator" w:id="0">
    <w:p w:rsidR="00917D2F" w:rsidRDefault="00917D2F">
      <w:r>
        <w:continuationSeparator/>
      </w:r>
    </w:p>
  </w:footnote>
  <w:footnote w:id="1">
    <w:p w:rsidR="008D71D4" w:rsidRPr="00D16CB5" w:rsidRDefault="008D71D4" w:rsidP="003A3257">
      <w:pPr>
        <w:ind w:left="284" w:hanging="284"/>
        <w:jc w:val="both"/>
        <w:rPr>
          <w:rFonts w:ascii="Times New Roman" w:hAnsi="Times New Roman" w:cs="Times New Roman"/>
          <w:sz w:val="18"/>
          <w:szCs w:val="18"/>
        </w:rPr>
      </w:pPr>
      <w:r w:rsidRPr="00D16CB5">
        <w:rPr>
          <w:rStyle w:val="Rimandonotaapidipagina"/>
          <w:rFonts w:ascii="Times New Roman" w:hAnsi="Times New Roman" w:cs="Times New Roman"/>
        </w:rPr>
        <w:footnoteRef/>
      </w:r>
      <w:r w:rsidRPr="00D16CB5">
        <w:rPr>
          <w:rFonts w:ascii="Times New Roman" w:hAnsi="Times New Roman" w:cs="Times New Roman"/>
          <w:sz w:val="18"/>
          <w:szCs w:val="18"/>
        </w:rPr>
        <w:t xml:space="preserve"> </w:t>
      </w:r>
      <w:r w:rsidRPr="00D16CB5">
        <w:rPr>
          <w:rFonts w:ascii="Times New Roman" w:hAnsi="Times New Roman" w:cs="Times New Roman"/>
          <w:sz w:val="18"/>
          <w:szCs w:val="18"/>
        </w:rPr>
        <w:tab/>
        <w:t>evento sportivo realizzato nel corso dell’anno 202</w:t>
      </w:r>
      <w:r>
        <w:rPr>
          <w:rFonts w:ascii="Times New Roman" w:hAnsi="Times New Roman" w:cs="Times New Roman"/>
          <w:sz w:val="18"/>
          <w:szCs w:val="18"/>
        </w:rPr>
        <w:t>5</w:t>
      </w:r>
      <w:r w:rsidRPr="00D16CB5">
        <w:rPr>
          <w:rFonts w:ascii="Times New Roman" w:hAnsi="Times New Roman" w:cs="Times New Roman"/>
          <w:sz w:val="18"/>
          <w:szCs w:val="18"/>
        </w:rPr>
        <w:t xml:space="preserve"> o entro il 28 febbraio 202</w:t>
      </w:r>
      <w:r>
        <w:rPr>
          <w:rFonts w:ascii="Times New Roman" w:hAnsi="Times New Roman" w:cs="Times New Roman"/>
          <w:sz w:val="18"/>
          <w:szCs w:val="18"/>
        </w:rPr>
        <w:t>6</w:t>
      </w:r>
      <w:r w:rsidRPr="00D16CB5">
        <w:rPr>
          <w:rFonts w:ascii="Times New Roman" w:hAnsi="Times New Roman" w:cs="Times New Roman"/>
          <w:sz w:val="18"/>
          <w:szCs w:val="18"/>
        </w:rPr>
        <w:t>, fatta salva, per quest’ultima ipotesi, la partecipazione regionale alle sole spese sostenute nell’anno 202</w:t>
      </w:r>
      <w:r>
        <w:rPr>
          <w:rFonts w:ascii="Times New Roman" w:hAnsi="Times New Roman" w:cs="Times New Roman"/>
          <w:sz w:val="18"/>
          <w:szCs w:val="18"/>
        </w:rPr>
        <w:t>5</w:t>
      </w:r>
      <w:r w:rsidRPr="00D16CB5">
        <w:rPr>
          <w:rFonts w:ascii="Times New Roman" w:hAnsi="Times New Roman" w:cs="Times New Roman"/>
          <w:sz w:val="18"/>
          <w:szCs w:val="18"/>
        </w:rPr>
        <w:t xml:space="preserve"> ed all’effettiva realizzazione dell’evento sportivo (vedi punto </w:t>
      </w:r>
      <w:r>
        <w:rPr>
          <w:rFonts w:ascii="Times New Roman" w:hAnsi="Times New Roman" w:cs="Times New Roman"/>
          <w:sz w:val="18"/>
          <w:szCs w:val="18"/>
        </w:rPr>
        <w:t>8</w:t>
      </w:r>
      <w:r w:rsidRPr="00D16CB5">
        <w:rPr>
          <w:rFonts w:ascii="Times New Roman" w:hAnsi="Times New Roman" w:cs="Times New Roman"/>
          <w:sz w:val="18"/>
          <w:szCs w:val="18"/>
        </w:rPr>
        <w:t xml:space="preserve"> dell’Avviso).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1973"/>
        </w:tabs>
        <w:ind w:left="3326" w:hanging="360"/>
      </w:pPr>
      <w:rPr>
        <w:rFonts w:ascii="Calibri" w:hAnsi="Calibri" w:cs="Calibri" w:hint="default"/>
        <w:sz w:val="22"/>
        <w:szCs w:val="22"/>
      </w:rPr>
    </w:lvl>
  </w:abstractNum>
  <w:abstractNum w:abstractNumId="1" w15:restartNumberingAfterBreak="0">
    <w:nsid w:val="038F36AA"/>
    <w:multiLevelType w:val="hybridMultilevel"/>
    <w:tmpl w:val="B7C469AE"/>
    <w:lvl w:ilvl="0" w:tplc="00000002">
      <w:start w:val="1"/>
      <w:numFmt w:val="bullet"/>
      <w:lvlText w:val="-"/>
      <w:lvlJc w:val="left"/>
      <w:pPr>
        <w:ind w:left="1352" w:hanging="360"/>
      </w:pPr>
      <w:rPr>
        <w:rFonts w:ascii="Calibri" w:hAnsi="Calibri" w:cs="Calibri" w:hint="default"/>
        <w:sz w:val="22"/>
        <w:szCs w:val="22"/>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2" w15:restartNumberingAfterBreak="0">
    <w:nsid w:val="04BA114B"/>
    <w:multiLevelType w:val="hybridMultilevel"/>
    <w:tmpl w:val="36B2A2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BA1FDD"/>
    <w:multiLevelType w:val="hybridMultilevel"/>
    <w:tmpl w:val="BC3CC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1075B4"/>
    <w:multiLevelType w:val="hybridMultilevel"/>
    <w:tmpl w:val="771029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B0E7F"/>
    <w:multiLevelType w:val="hybridMultilevel"/>
    <w:tmpl w:val="ACD29E78"/>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597F29"/>
    <w:multiLevelType w:val="hybridMultilevel"/>
    <w:tmpl w:val="18BA2134"/>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2F2D7C"/>
    <w:multiLevelType w:val="hybridMultilevel"/>
    <w:tmpl w:val="3AEA7B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1371D7"/>
    <w:multiLevelType w:val="hybridMultilevel"/>
    <w:tmpl w:val="3B92DF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15:restartNumberingAfterBreak="0">
    <w:nsid w:val="264264C7"/>
    <w:multiLevelType w:val="hybridMultilevel"/>
    <w:tmpl w:val="0A6659C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27CF59B9"/>
    <w:multiLevelType w:val="hybridMultilevel"/>
    <w:tmpl w:val="4C62A2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CF21C8"/>
    <w:multiLevelType w:val="hybridMultilevel"/>
    <w:tmpl w:val="70CE3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76984"/>
    <w:multiLevelType w:val="hybridMultilevel"/>
    <w:tmpl w:val="93D6143E"/>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3F67C9"/>
    <w:multiLevelType w:val="hybridMultilevel"/>
    <w:tmpl w:val="9048B51C"/>
    <w:lvl w:ilvl="0" w:tplc="1A14E12A">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81E23E0"/>
    <w:multiLevelType w:val="hybridMultilevel"/>
    <w:tmpl w:val="1356395C"/>
    <w:lvl w:ilvl="0" w:tplc="FC20E2D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40BB7C9B"/>
    <w:multiLevelType w:val="hybridMultilevel"/>
    <w:tmpl w:val="44C00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262BAC"/>
    <w:multiLevelType w:val="hybridMultilevel"/>
    <w:tmpl w:val="0DEEAB90"/>
    <w:lvl w:ilvl="0" w:tplc="CB56183A">
      <w:start w:val="1"/>
      <w:numFmt w:val="decimal"/>
      <w:lvlText w:val="%1)"/>
      <w:lvlJc w:val="left"/>
      <w:pPr>
        <w:ind w:left="720" w:hanging="360"/>
      </w:pPr>
      <w:rPr>
        <w:rFonts w:ascii="Times New Roman" w:hAnsi="Times New Roman" w:cs="Times New Roman"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0C7A3A"/>
    <w:multiLevelType w:val="hybridMultilevel"/>
    <w:tmpl w:val="343A1D2E"/>
    <w:lvl w:ilvl="0" w:tplc="AC36FED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1915F8A"/>
    <w:multiLevelType w:val="hybridMultilevel"/>
    <w:tmpl w:val="0DE0BAF2"/>
    <w:lvl w:ilvl="0" w:tplc="F008154A">
      <w:numFmt w:val="bullet"/>
      <w:suff w:val="nothing"/>
      <w:lvlText w:val="-"/>
      <w:lvlJc w:val="left"/>
      <w:pPr>
        <w:ind w:left="428" w:hanging="360"/>
      </w:pPr>
      <w:rPr>
        <w:rFonts w:ascii="Calibri" w:eastAsia="Calibri" w:hAnsi="Calibri" w:cs="Times New Roman" w:hint="default"/>
      </w:rPr>
    </w:lvl>
    <w:lvl w:ilvl="1" w:tplc="04100003" w:tentative="1">
      <w:start w:val="1"/>
      <w:numFmt w:val="bullet"/>
      <w:lvlText w:val="o"/>
      <w:lvlJc w:val="left"/>
      <w:pPr>
        <w:ind w:left="1148" w:hanging="360"/>
      </w:pPr>
      <w:rPr>
        <w:rFonts w:ascii="Courier New" w:hAnsi="Courier New" w:cs="Courier New" w:hint="default"/>
      </w:rPr>
    </w:lvl>
    <w:lvl w:ilvl="2" w:tplc="04100005" w:tentative="1">
      <w:start w:val="1"/>
      <w:numFmt w:val="bullet"/>
      <w:lvlText w:val=""/>
      <w:lvlJc w:val="left"/>
      <w:pPr>
        <w:ind w:left="1868" w:hanging="360"/>
      </w:pPr>
      <w:rPr>
        <w:rFonts w:ascii="Wingdings" w:hAnsi="Wingdings" w:hint="default"/>
      </w:rPr>
    </w:lvl>
    <w:lvl w:ilvl="3" w:tplc="04100001" w:tentative="1">
      <w:start w:val="1"/>
      <w:numFmt w:val="bullet"/>
      <w:lvlText w:val=""/>
      <w:lvlJc w:val="left"/>
      <w:pPr>
        <w:ind w:left="2588" w:hanging="360"/>
      </w:pPr>
      <w:rPr>
        <w:rFonts w:ascii="Symbol" w:hAnsi="Symbol" w:hint="default"/>
      </w:rPr>
    </w:lvl>
    <w:lvl w:ilvl="4" w:tplc="04100003" w:tentative="1">
      <w:start w:val="1"/>
      <w:numFmt w:val="bullet"/>
      <w:lvlText w:val="o"/>
      <w:lvlJc w:val="left"/>
      <w:pPr>
        <w:ind w:left="3308" w:hanging="360"/>
      </w:pPr>
      <w:rPr>
        <w:rFonts w:ascii="Courier New" w:hAnsi="Courier New" w:cs="Courier New" w:hint="default"/>
      </w:rPr>
    </w:lvl>
    <w:lvl w:ilvl="5" w:tplc="04100005" w:tentative="1">
      <w:start w:val="1"/>
      <w:numFmt w:val="bullet"/>
      <w:lvlText w:val=""/>
      <w:lvlJc w:val="left"/>
      <w:pPr>
        <w:ind w:left="4028" w:hanging="360"/>
      </w:pPr>
      <w:rPr>
        <w:rFonts w:ascii="Wingdings" w:hAnsi="Wingdings" w:hint="default"/>
      </w:rPr>
    </w:lvl>
    <w:lvl w:ilvl="6" w:tplc="04100001" w:tentative="1">
      <w:start w:val="1"/>
      <w:numFmt w:val="bullet"/>
      <w:lvlText w:val=""/>
      <w:lvlJc w:val="left"/>
      <w:pPr>
        <w:ind w:left="4748" w:hanging="360"/>
      </w:pPr>
      <w:rPr>
        <w:rFonts w:ascii="Symbol" w:hAnsi="Symbol" w:hint="default"/>
      </w:rPr>
    </w:lvl>
    <w:lvl w:ilvl="7" w:tplc="04100003" w:tentative="1">
      <w:start w:val="1"/>
      <w:numFmt w:val="bullet"/>
      <w:lvlText w:val="o"/>
      <w:lvlJc w:val="left"/>
      <w:pPr>
        <w:ind w:left="5468" w:hanging="360"/>
      </w:pPr>
      <w:rPr>
        <w:rFonts w:ascii="Courier New" w:hAnsi="Courier New" w:cs="Courier New" w:hint="default"/>
      </w:rPr>
    </w:lvl>
    <w:lvl w:ilvl="8" w:tplc="04100005" w:tentative="1">
      <w:start w:val="1"/>
      <w:numFmt w:val="bullet"/>
      <w:lvlText w:val=""/>
      <w:lvlJc w:val="left"/>
      <w:pPr>
        <w:ind w:left="6188" w:hanging="360"/>
      </w:pPr>
      <w:rPr>
        <w:rFonts w:ascii="Wingdings" w:hAnsi="Wingdings" w:hint="default"/>
      </w:rPr>
    </w:lvl>
  </w:abstractNum>
  <w:abstractNum w:abstractNumId="19" w15:restartNumberingAfterBreak="0">
    <w:nsid w:val="5305371D"/>
    <w:multiLevelType w:val="hybridMultilevel"/>
    <w:tmpl w:val="6B143590"/>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EA33F7"/>
    <w:multiLevelType w:val="hybridMultilevel"/>
    <w:tmpl w:val="94FC0ED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455B16"/>
    <w:multiLevelType w:val="hybridMultilevel"/>
    <w:tmpl w:val="578AC3B0"/>
    <w:lvl w:ilvl="0" w:tplc="C638C3E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763E3B"/>
    <w:multiLevelType w:val="hybridMultilevel"/>
    <w:tmpl w:val="BB90287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5A5799"/>
    <w:multiLevelType w:val="hybridMultilevel"/>
    <w:tmpl w:val="68E8E9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AE66DB"/>
    <w:multiLevelType w:val="hybridMultilevel"/>
    <w:tmpl w:val="536CA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042A38"/>
    <w:multiLevelType w:val="hybridMultilevel"/>
    <w:tmpl w:val="B89E1A00"/>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4F346B"/>
    <w:multiLevelType w:val="hybridMultilevel"/>
    <w:tmpl w:val="1356395C"/>
    <w:lvl w:ilvl="0" w:tplc="FC20E2DE">
      <w:start w:val="1"/>
      <w:numFmt w:val="decimal"/>
      <w:lvlText w:val="%1)"/>
      <w:lvlJc w:val="left"/>
      <w:pPr>
        <w:ind w:left="2629"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628209A"/>
    <w:multiLevelType w:val="hybridMultilevel"/>
    <w:tmpl w:val="69183F46"/>
    <w:lvl w:ilvl="0" w:tplc="0410000B">
      <w:start w:val="1"/>
      <w:numFmt w:val="bullet"/>
      <w:lvlText w:val=""/>
      <w:lvlJc w:val="left"/>
      <w:pPr>
        <w:ind w:left="360" w:hanging="360"/>
      </w:pPr>
      <w:rPr>
        <w:rFonts w:ascii="Wingdings" w:hAnsi="Wingdings"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BDF6C5F"/>
    <w:multiLevelType w:val="hybridMultilevel"/>
    <w:tmpl w:val="29F404E0"/>
    <w:lvl w:ilvl="0" w:tplc="A3F2FB4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7C5F0D8B"/>
    <w:multiLevelType w:val="hybridMultilevel"/>
    <w:tmpl w:val="7B42F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3A71AF"/>
    <w:multiLevelType w:val="hybridMultilevel"/>
    <w:tmpl w:val="50AC4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246D16"/>
    <w:multiLevelType w:val="hybridMultilevel"/>
    <w:tmpl w:val="8D2AEBC6"/>
    <w:lvl w:ilvl="0" w:tplc="04100003">
      <w:start w:val="1"/>
      <w:numFmt w:val="bullet"/>
      <w:lvlText w:val="o"/>
      <w:lvlJc w:val="left"/>
      <w:pPr>
        <w:ind w:left="360" w:hanging="360"/>
      </w:pPr>
      <w:rPr>
        <w:rFonts w:ascii="Courier New" w:hAnsi="Courier New" w:cs="Courier New" w:hint="default"/>
        <w:sz w:val="16"/>
        <w:szCs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FB508AD"/>
    <w:multiLevelType w:val="hybridMultilevel"/>
    <w:tmpl w:val="207CB6AE"/>
    <w:lvl w:ilvl="0" w:tplc="04100007">
      <w:start w:val="1"/>
      <w:numFmt w:val="bullet"/>
      <w:lvlText w:val=""/>
      <w:lvlJc w:val="left"/>
      <w:pPr>
        <w:ind w:left="360" w:hanging="360"/>
      </w:pPr>
      <w:rPr>
        <w:rFonts w:ascii="Wingdings" w:hAnsi="Wingdings" w:cs="Wingdings"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8"/>
  </w:num>
  <w:num w:numId="2">
    <w:abstractNumId w:val="24"/>
  </w:num>
  <w:num w:numId="3">
    <w:abstractNumId w:val="15"/>
  </w:num>
  <w:num w:numId="4">
    <w:abstractNumId w:val="8"/>
  </w:num>
  <w:num w:numId="5">
    <w:abstractNumId w:val="27"/>
  </w:num>
  <w:num w:numId="6">
    <w:abstractNumId w:val="25"/>
  </w:num>
  <w:num w:numId="7">
    <w:abstractNumId w:val="32"/>
  </w:num>
  <w:num w:numId="8">
    <w:abstractNumId w:val="5"/>
  </w:num>
  <w:num w:numId="9">
    <w:abstractNumId w:val="7"/>
  </w:num>
  <w:num w:numId="10">
    <w:abstractNumId w:val="31"/>
  </w:num>
  <w:num w:numId="11">
    <w:abstractNumId w:val="30"/>
  </w:num>
  <w:num w:numId="12">
    <w:abstractNumId w:val="3"/>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2"/>
  </w:num>
  <w:num w:numId="16">
    <w:abstractNumId w:val="13"/>
  </w:num>
  <w:num w:numId="17">
    <w:abstractNumId w:val="17"/>
  </w:num>
  <w:num w:numId="18">
    <w:abstractNumId w:val="26"/>
  </w:num>
  <w:num w:numId="19">
    <w:abstractNumId w:val="14"/>
  </w:num>
  <w:num w:numId="20">
    <w:abstractNumId w:val="6"/>
  </w:num>
  <w:num w:numId="21">
    <w:abstractNumId w:val="11"/>
  </w:num>
  <w:num w:numId="22">
    <w:abstractNumId w:val="4"/>
  </w:num>
  <w:num w:numId="23">
    <w:abstractNumId w:val="2"/>
  </w:num>
  <w:num w:numId="24">
    <w:abstractNumId w:val="10"/>
  </w:num>
  <w:num w:numId="25">
    <w:abstractNumId w:val="29"/>
  </w:num>
  <w:num w:numId="26">
    <w:abstractNumId w:val="20"/>
  </w:num>
  <w:num w:numId="27">
    <w:abstractNumId w:val="12"/>
  </w:num>
  <w:num w:numId="28">
    <w:abstractNumId w:val="0"/>
  </w:num>
  <w:num w:numId="29">
    <w:abstractNumId w:val="23"/>
  </w:num>
  <w:num w:numId="30">
    <w:abstractNumId w:val="16"/>
  </w:num>
  <w:num w:numId="31">
    <w:abstractNumId w:val="28"/>
  </w:num>
  <w:num w:numId="32">
    <w:abstractNumId w:val="1"/>
  </w:num>
  <w:num w:numId="33">
    <w:abstractNumId w:val="2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hN5GF6Ge01LABHQP5y8v7llRSDKJfNaKzjqIp8C9Z5JGLbndvCwhHScipCqCXMNL8d5UaJ8xpqhlGcXY8y92A==" w:salt="33l4/kKk8dovTO0Go5wALw=="/>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DA"/>
    <w:rsid w:val="00003CD9"/>
    <w:rsid w:val="00007780"/>
    <w:rsid w:val="00007C2E"/>
    <w:rsid w:val="000125D1"/>
    <w:rsid w:val="00012CEA"/>
    <w:rsid w:val="000171FC"/>
    <w:rsid w:val="00020287"/>
    <w:rsid w:val="00023C1C"/>
    <w:rsid w:val="0006434E"/>
    <w:rsid w:val="0007013B"/>
    <w:rsid w:val="00073769"/>
    <w:rsid w:val="000A4A13"/>
    <w:rsid w:val="000B0A07"/>
    <w:rsid w:val="000B6EA5"/>
    <w:rsid w:val="000C668A"/>
    <w:rsid w:val="000D2783"/>
    <w:rsid w:val="000E3F13"/>
    <w:rsid w:val="000E4F4C"/>
    <w:rsid w:val="00120AF4"/>
    <w:rsid w:val="00124EE3"/>
    <w:rsid w:val="001336AC"/>
    <w:rsid w:val="0013630D"/>
    <w:rsid w:val="00151887"/>
    <w:rsid w:val="001602D7"/>
    <w:rsid w:val="001608C7"/>
    <w:rsid w:val="001616A0"/>
    <w:rsid w:val="001711C6"/>
    <w:rsid w:val="00196970"/>
    <w:rsid w:val="001975DF"/>
    <w:rsid w:val="001A2F6F"/>
    <w:rsid w:val="001A7124"/>
    <w:rsid w:val="001A7E7D"/>
    <w:rsid w:val="001C0E37"/>
    <w:rsid w:val="001C42C0"/>
    <w:rsid w:val="001E0C55"/>
    <w:rsid w:val="001E13DA"/>
    <w:rsid w:val="001E4FCB"/>
    <w:rsid w:val="001F28D3"/>
    <w:rsid w:val="00221F30"/>
    <w:rsid w:val="002316B4"/>
    <w:rsid w:val="00234666"/>
    <w:rsid w:val="00240325"/>
    <w:rsid w:val="00243D24"/>
    <w:rsid w:val="00243D7D"/>
    <w:rsid w:val="0024490E"/>
    <w:rsid w:val="00250008"/>
    <w:rsid w:val="00253D53"/>
    <w:rsid w:val="0026082E"/>
    <w:rsid w:val="002647DA"/>
    <w:rsid w:val="002651E1"/>
    <w:rsid w:val="00271780"/>
    <w:rsid w:val="00271CB1"/>
    <w:rsid w:val="00283409"/>
    <w:rsid w:val="0029269A"/>
    <w:rsid w:val="00294A9C"/>
    <w:rsid w:val="002D6A38"/>
    <w:rsid w:val="002E0D29"/>
    <w:rsid w:val="002E40DF"/>
    <w:rsid w:val="002E5A14"/>
    <w:rsid w:val="002F6FB1"/>
    <w:rsid w:val="003000B1"/>
    <w:rsid w:val="003034A2"/>
    <w:rsid w:val="00303B5E"/>
    <w:rsid w:val="00321774"/>
    <w:rsid w:val="003220BD"/>
    <w:rsid w:val="00322763"/>
    <w:rsid w:val="00331438"/>
    <w:rsid w:val="003330AC"/>
    <w:rsid w:val="003353B0"/>
    <w:rsid w:val="00337749"/>
    <w:rsid w:val="003523F8"/>
    <w:rsid w:val="00352CE0"/>
    <w:rsid w:val="003552C1"/>
    <w:rsid w:val="00371AEE"/>
    <w:rsid w:val="00377894"/>
    <w:rsid w:val="003839E1"/>
    <w:rsid w:val="00383BD5"/>
    <w:rsid w:val="003A3257"/>
    <w:rsid w:val="003B1E5B"/>
    <w:rsid w:val="003C054B"/>
    <w:rsid w:val="003C2598"/>
    <w:rsid w:val="003C3454"/>
    <w:rsid w:val="003C5BB3"/>
    <w:rsid w:val="003E250C"/>
    <w:rsid w:val="003F7282"/>
    <w:rsid w:val="0042003C"/>
    <w:rsid w:val="00423463"/>
    <w:rsid w:val="0043008D"/>
    <w:rsid w:val="00433A98"/>
    <w:rsid w:val="00441E9C"/>
    <w:rsid w:val="00444D90"/>
    <w:rsid w:val="00446D1B"/>
    <w:rsid w:val="00453639"/>
    <w:rsid w:val="00463F40"/>
    <w:rsid w:val="00464466"/>
    <w:rsid w:val="00465AC8"/>
    <w:rsid w:val="00465CBB"/>
    <w:rsid w:val="004667D5"/>
    <w:rsid w:val="00476117"/>
    <w:rsid w:val="004910EE"/>
    <w:rsid w:val="004A6B0F"/>
    <w:rsid w:val="004D331E"/>
    <w:rsid w:val="004D61AB"/>
    <w:rsid w:val="004D68F0"/>
    <w:rsid w:val="004F1641"/>
    <w:rsid w:val="00511467"/>
    <w:rsid w:val="0051304A"/>
    <w:rsid w:val="00523CDD"/>
    <w:rsid w:val="00524DE6"/>
    <w:rsid w:val="005256A6"/>
    <w:rsid w:val="00544F48"/>
    <w:rsid w:val="00550253"/>
    <w:rsid w:val="0056521B"/>
    <w:rsid w:val="0057257A"/>
    <w:rsid w:val="0057623A"/>
    <w:rsid w:val="00584E38"/>
    <w:rsid w:val="00587C6B"/>
    <w:rsid w:val="005D218B"/>
    <w:rsid w:val="00614A58"/>
    <w:rsid w:val="006154DE"/>
    <w:rsid w:val="0064010A"/>
    <w:rsid w:val="00673C39"/>
    <w:rsid w:val="006754C7"/>
    <w:rsid w:val="00695F4A"/>
    <w:rsid w:val="006A3F3D"/>
    <w:rsid w:val="006B265F"/>
    <w:rsid w:val="006B51A7"/>
    <w:rsid w:val="006C63FB"/>
    <w:rsid w:val="006D65B2"/>
    <w:rsid w:val="006E2162"/>
    <w:rsid w:val="006F34BE"/>
    <w:rsid w:val="006F4841"/>
    <w:rsid w:val="0071252B"/>
    <w:rsid w:val="007330C3"/>
    <w:rsid w:val="00736F5E"/>
    <w:rsid w:val="007461A4"/>
    <w:rsid w:val="00754B90"/>
    <w:rsid w:val="00762486"/>
    <w:rsid w:val="00772CEF"/>
    <w:rsid w:val="00775DEF"/>
    <w:rsid w:val="00775E93"/>
    <w:rsid w:val="00780231"/>
    <w:rsid w:val="00782F11"/>
    <w:rsid w:val="00783670"/>
    <w:rsid w:val="00784D24"/>
    <w:rsid w:val="007A1334"/>
    <w:rsid w:val="007A499A"/>
    <w:rsid w:val="007C3B4C"/>
    <w:rsid w:val="007C5D6E"/>
    <w:rsid w:val="007D121C"/>
    <w:rsid w:val="007D3AC5"/>
    <w:rsid w:val="007D4C8A"/>
    <w:rsid w:val="007E0504"/>
    <w:rsid w:val="007F0D4F"/>
    <w:rsid w:val="007F16D0"/>
    <w:rsid w:val="00820538"/>
    <w:rsid w:val="00830D99"/>
    <w:rsid w:val="00834E6D"/>
    <w:rsid w:val="0085458F"/>
    <w:rsid w:val="0085610C"/>
    <w:rsid w:val="008570BB"/>
    <w:rsid w:val="00864754"/>
    <w:rsid w:val="00866648"/>
    <w:rsid w:val="00874608"/>
    <w:rsid w:val="0087489E"/>
    <w:rsid w:val="0087528D"/>
    <w:rsid w:val="0088295E"/>
    <w:rsid w:val="00882BED"/>
    <w:rsid w:val="00897C2E"/>
    <w:rsid w:val="008A61A1"/>
    <w:rsid w:val="008B07A6"/>
    <w:rsid w:val="008B39C0"/>
    <w:rsid w:val="008B68F8"/>
    <w:rsid w:val="008C2285"/>
    <w:rsid w:val="008C700B"/>
    <w:rsid w:val="008D71D4"/>
    <w:rsid w:val="008F0F0E"/>
    <w:rsid w:val="008F18E5"/>
    <w:rsid w:val="009026ED"/>
    <w:rsid w:val="0090385E"/>
    <w:rsid w:val="009045F1"/>
    <w:rsid w:val="009069E5"/>
    <w:rsid w:val="009145A7"/>
    <w:rsid w:val="00917D2F"/>
    <w:rsid w:val="009212F5"/>
    <w:rsid w:val="00924A9D"/>
    <w:rsid w:val="00933F64"/>
    <w:rsid w:val="00937339"/>
    <w:rsid w:val="00943815"/>
    <w:rsid w:val="0095251A"/>
    <w:rsid w:val="009608B6"/>
    <w:rsid w:val="00961578"/>
    <w:rsid w:val="00964FB3"/>
    <w:rsid w:val="00967FF3"/>
    <w:rsid w:val="00977EDE"/>
    <w:rsid w:val="0098287E"/>
    <w:rsid w:val="00997E0A"/>
    <w:rsid w:val="009A0E94"/>
    <w:rsid w:val="009A2573"/>
    <w:rsid w:val="009B3436"/>
    <w:rsid w:val="009B3CD5"/>
    <w:rsid w:val="009D32C6"/>
    <w:rsid w:val="00A058B3"/>
    <w:rsid w:val="00A07AF3"/>
    <w:rsid w:val="00A20FB8"/>
    <w:rsid w:val="00A25779"/>
    <w:rsid w:val="00A420D3"/>
    <w:rsid w:val="00A45B18"/>
    <w:rsid w:val="00A51EC3"/>
    <w:rsid w:val="00A52C4A"/>
    <w:rsid w:val="00A5553F"/>
    <w:rsid w:val="00A57157"/>
    <w:rsid w:val="00A867CB"/>
    <w:rsid w:val="00A90699"/>
    <w:rsid w:val="00A9430A"/>
    <w:rsid w:val="00A97C7A"/>
    <w:rsid w:val="00AA3C4D"/>
    <w:rsid w:val="00AA5FCA"/>
    <w:rsid w:val="00AB0814"/>
    <w:rsid w:val="00AB3E9B"/>
    <w:rsid w:val="00B07396"/>
    <w:rsid w:val="00B11B32"/>
    <w:rsid w:val="00B2047B"/>
    <w:rsid w:val="00B43E36"/>
    <w:rsid w:val="00B47E22"/>
    <w:rsid w:val="00B50310"/>
    <w:rsid w:val="00B55D25"/>
    <w:rsid w:val="00B768B8"/>
    <w:rsid w:val="00B80ED7"/>
    <w:rsid w:val="00B9062B"/>
    <w:rsid w:val="00B95F6A"/>
    <w:rsid w:val="00BA227B"/>
    <w:rsid w:val="00BA7C1E"/>
    <w:rsid w:val="00BB55AB"/>
    <w:rsid w:val="00BC7495"/>
    <w:rsid w:val="00BE3F1A"/>
    <w:rsid w:val="00BE638D"/>
    <w:rsid w:val="00BF3161"/>
    <w:rsid w:val="00BF5F89"/>
    <w:rsid w:val="00BF70F0"/>
    <w:rsid w:val="00C355AE"/>
    <w:rsid w:val="00C45500"/>
    <w:rsid w:val="00C5291B"/>
    <w:rsid w:val="00C557D2"/>
    <w:rsid w:val="00C6533B"/>
    <w:rsid w:val="00C72402"/>
    <w:rsid w:val="00C83F7E"/>
    <w:rsid w:val="00C87B64"/>
    <w:rsid w:val="00CA5018"/>
    <w:rsid w:val="00CC1C15"/>
    <w:rsid w:val="00CC1D17"/>
    <w:rsid w:val="00CC433E"/>
    <w:rsid w:val="00CF2D1F"/>
    <w:rsid w:val="00D00A28"/>
    <w:rsid w:val="00D40865"/>
    <w:rsid w:val="00D41592"/>
    <w:rsid w:val="00D41E38"/>
    <w:rsid w:val="00D47CA2"/>
    <w:rsid w:val="00D5639F"/>
    <w:rsid w:val="00D75569"/>
    <w:rsid w:val="00D819D2"/>
    <w:rsid w:val="00D84FB7"/>
    <w:rsid w:val="00D87E68"/>
    <w:rsid w:val="00D910B7"/>
    <w:rsid w:val="00D9144F"/>
    <w:rsid w:val="00DA2734"/>
    <w:rsid w:val="00DC2C9D"/>
    <w:rsid w:val="00DC2EA8"/>
    <w:rsid w:val="00DC374C"/>
    <w:rsid w:val="00DC62B7"/>
    <w:rsid w:val="00DE1808"/>
    <w:rsid w:val="00E03A98"/>
    <w:rsid w:val="00E24A54"/>
    <w:rsid w:val="00E250FB"/>
    <w:rsid w:val="00E448D1"/>
    <w:rsid w:val="00E5293A"/>
    <w:rsid w:val="00E55E6C"/>
    <w:rsid w:val="00E71DB0"/>
    <w:rsid w:val="00E85B3E"/>
    <w:rsid w:val="00E9763F"/>
    <w:rsid w:val="00EB0060"/>
    <w:rsid w:val="00EB3637"/>
    <w:rsid w:val="00EB5176"/>
    <w:rsid w:val="00EC6675"/>
    <w:rsid w:val="00ED3849"/>
    <w:rsid w:val="00ED6C3C"/>
    <w:rsid w:val="00EE1B37"/>
    <w:rsid w:val="00EE68D7"/>
    <w:rsid w:val="00EF0638"/>
    <w:rsid w:val="00EF72B0"/>
    <w:rsid w:val="00F04514"/>
    <w:rsid w:val="00F048CF"/>
    <w:rsid w:val="00F174DD"/>
    <w:rsid w:val="00F44C68"/>
    <w:rsid w:val="00F45CC4"/>
    <w:rsid w:val="00F467C6"/>
    <w:rsid w:val="00F57FF3"/>
    <w:rsid w:val="00F6563A"/>
    <w:rsid w:val="00F76AB6"/>
    <w:rsid w:val="00F775DF"/>
    <w:rsid w:val="00FA6D4F"/>
    <w:rsid w:val="00FC643C"/>
    <w:rsid w:val="00FE784B"/>
    <w:rsid w:val="00FF06C3"/>
    <w:rsid w:val="00FF3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7C1798-294D-4585-A911-95D3ECA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50FB"/>
    <w:rPr>
      <w:rFonts w:ascii="Arial" w:hAnsi="Arial" w:cs="Arial"/>
      <w:sz w:val="24"/>
      <w:szCs w:val="24"/>
    </w:rPr>
  </w:style>
  <w:style w:type="paragraph" w:styleId="Titolo1">
    <w:name w:val="heading 1"/>
    <w:basedOn w:val="Normale"/>
    <w:next w:val="Normale"/>
    <w:link w:val="Titolo1Carattere"/>
    <w:uiPriority w:val="9"/>
    <w:qFormat/>
    <w:rsid w:val="00E250FB"/>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E250FB"/>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E250FB"/>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E250FB"/>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E250FB"/>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830D99"/>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250FB"/>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E250FB"/>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E250FB"/>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E250FB"/>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E250FB"/>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E250FB"/>
    <w:pPr>
      <w:ind w:right="-143"/>
      <w:jc w:val="both"/>
    </w:pPr>
    <w:rPr>
      <w:rFonts w:cs="Times New Roman"/>
    </w:rPr>
  </w:style>
  <w:style w:type="character" w:customStyle="1" w:styleId="Corpodeltesto2Carattere">
    <w:name w:val="Corpo del testo 2 Carattere"/>
    <w:link w:val="Corpodeltesto2"/>
    <w:uiPriority w:val="99"/>
    <w:semiHidden/>
    <w:rsid w:val="00E250FB"/>
    <w:rPr>
      <w:rFonts w:ascii="Arial" w:hAnsi="Arial" w:cs="Arial"/>
      <w:sz w:val="24"/>
      <w:szCs w:val="24"/>
    </w:rPr>
  </w:style>
  <w:style w:type="paragraph" w:styleId="Rientrocorpodeltesto2">
    <w:name w:val="Body Text Indent 2"/>
    <w:basedOn w:val="Normale"/>
    <w:link w:val="Rientrocorpodeltesto2Carattere"/>
    <w:uiPriority w:val="99"/>
    <w:rsid w:val="00E250FB"/>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E250FB"/>
    <w:rPr>
      <w:rFonts w:ascii="Arial" w:hAnsi="Arial" w:cs="Arial"/>
      <w:sz w:val="24"/>
      <w:szCs w:val="24"/>
    </w:rPr>
  </w:style>
  <w:style w:type="paragraph" w:styleId="Corpotesto">
    <w:name w:val="Body Text"/>
    <w:basedOn w:val="Normale"/>
    <w:link w:val="CorpotestoCarattere"/>
    <w:uiPriority w:val="99"/>
    <w:rsid w:val="00E250FB"/>
    <w:pPr>
      <w:jc w:val="both"/>
    </w:pPr>
    <w:rPr>
      <w:rFonts w:cs="Times New Roman"/>
    </w:rPr>
  </w:style>
  <w:style w:type="character" w:customStyle="1" w:styleId="CorpotestoCarattere">
    <w:name w:val="Corpo testo Carattere"/>
    <w:link w:val="Corpotesto"/>
    <w:uiPriority w:val="99"/>
    <w:semiHidden/>
    <w:rsid w:val="00E250FB"/>
    <w:rPr>
      <w:rFonts w:ascii="Arial" w:hAnsi="Arial" w:cs="Arial"/>
      <w:sz w:val="24"/>
      <w:szCs w:val="24"/>
    </w:rPr>
  </w:style>
  <w:style w:type="paragraph" w:styleId="Rientrocorpodeltesto3">
    <w:name w:val="Body Text Indent 3"/>
    <w:basedOn w:val="Normale"/>
    <w:link w:val="Rientrocorpodeltesto3Carattere"/>
    <w:uiPriority w:val="99"/>
    <w:rsid w:val="00E250FB"/>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E250FB"/>
    <w:rPr>
      <w:rFonts w:ascii="Arial" w:hAnsi="Arial" w:cs="Arial"/>
      <w:sz w:val="16"/>
      <w:szCs w:val="16"/>
    </w:rPr>
  </w:style>
  <w:style w:type="paragraph" w:styleId="Pidipagina">
    <w:name w:val="footer"/>
    <w:basedOn w:val="Normale"/>
    <w:link w:val="PidipaginaCarattere"/>
    <w:uiPriority w:val="99"/>
    <w:rsid w:val="00E250FB"/>
    <w:pPr>
      <w:tabs>
        <w:tab w:val="center" w:pos="4819"/>
        <w:tab w:val="right" w:pos="9638"/>
      </w:tabs>
    </w:pPr>
    <w:rPr>
      <w:rFonts w:cs="Times New Roman"/>
    </w:rPr>
  </w:style>
  <w:style w:type="character" w:customStyle="1" w:styleId="PidipaginaCarattere">
    <w:name w:val="Piè di pagina Carattere"/>
    <w:link w:val="Pidipagina"/>
    <w:uiPriority w:val="99"/>
    <w:rsid w:val="00E250FB"/>
    <w:rPr>
      <w:rFonts w:ascii="Arial" w:hAnsi="Arial" w:cs="Arial"/>
      <w:sz w:val="24"/>
      <w:szCs w:val="24"/>
    </w:rPr>
  </w:style>
  <w:style w:type="character" w:styleId="Numeropagina">
    <w:name w:val="page number"/>
    <w:uiPriority w:val="99"/>
    <w:rsid w:val="00E250FB"/>
    <w:rPr>
      <w:rFonts w:cs="Times New Roman"/>
    </w:rPr>
  </w:style>
  <w:style w:type="paragraph" w:styleId="Intestazione">
    <w:name w:val="header"/>
    <w:basedOn w:val="Normale"/>
    <w:link w:val="IntestazioneCarattere"/>
    <w:uiPriority w:val="99"/>
    <w:rsid w:val="00E250FB"/>
    <w:pPr>
      <w:tabs>
        <w:tab w:val="center" w:pos="4819"/>
        <w:tab w:val="right" w:pos="9638"/>
      </w:tabs>
    </w:pPr>
    <w:rPr>
      <w:rFonts w:cs="Times New Roman"/>
    </w:rPr>
  </w:style>
  <w:style w:type="character" w:customStyle="1" w:styleId="IntestazioneCarattere">
    <w:name w:val="Intestazione Carattere"/>
    <w:link w:val="Intestazione"/>
    <w:uiPriority w:val="99"/>
    <w:rsid w:val="00E250FB"/>
    <w:rPr>
      <w:rFonts w:ascii="Arial" w:hAnsi="Arial" w:cs="Arial"/>
      <w:sz w:val="24"/>
      <w:szCs w:val="24"/>
    </w:rPr>
  </w:style>
  <w:style w:type="paragraph" w:styleId="Paragrafoelenco">
    <w:name w:val="List Paragraph"/>
    <w:basedOn w:val="Normale"/>
    <w:uiPriority w:val="34"/>
    <w:qFormat/>
    <w:rsid w:val="00830D99"/>
    <w:pPr>
      <w:spacing w:after="200"/>
      <w:ind w:left="720"/>
      <w:contextualSpacing/>
      <w:jc w:val="both"/>
    </w:pPr>
    <w:rPr>
      <w:rFonts w:ascii="Calibri" w:eastAsia="Calibri" w:hAnsi="Calibri" w:cs="Times New Roman"/>
      <w:sz w:val="22"/>
      <w:szCs w:val="22"/>
      <w:lang w:eastAsia="en-US"/>
    </w:rPr>
  </w:style>
  <w:style w:type="character" w:customStyle="1" w:styleId="Titolo6Carattere">
    <w:name w:val="Titolo 6 Carattere"/>
    <w:link w:val="Titolo6"/>
    <w:uiPriority w:val="9"/>
    <w:semiHidden/>
    <w:rsid w:val="00830D99"/>
    <w:rPr>
      <w:rFonts w:ascii="Calibri" w:eastAsia="Times New Roman" w:hAnsi="Calibri" w:cs="Times New Roman"/>
      <w:b/>
      <w:bCs/>
      <w:sz w:val="22"/>
      <w:szCs w:val="22"/>
    </w:rPr>
  </w:style>
  <w:style w:type="paragraph" w:styleId="Testofumetto">
    <w:name w:val="Balloon Text"/>
    <w:basedOn w:val="Normale"/>
    <w:link w:val="TestofumettoCarattere"/>
    <w:uiPriority w:val="99"/>
    <w:semiHidden/>
    <w:unhideWhenUsed/>
    <w:rsid w:val="00D47CA2"/>
    <w:rPr>
      <w:rFonts w:ascii="Tahoma" w:hAnsi="Tahoma" w:cs="Times New Roman"/>
      <w:sz w:val="16"/>
      <w:szCs w:val="16"/>
    </w:rPr>
  </w:style>
  <w:style w:type="character" w:customStyle="1" w:styleId="TestofumettoCarattere">
    <w:name w:val="Testo fumetto Carattere"/>
    <w:link w:val="Testofumetto"/>
    <w:uiPriority w:val="99"/>
    <w:semiHidden/>
    <w:rsid w:val="00D47CA2"/>
    <w:rPr>
      <w:rFonts w:ascii="Tahoma" w:hAnsi="Tahoma" w:cs="Tahoma"/>
      <w:sz w:val="16"/>
      <w:szCs w:val="16"/>
    </w:rPr>
  </w:style>
  <w:style w:type="paragraph" w:styleId="Titolo">
    <w:name w:val="Title"/>
    <w:basedOn w:val="Normale"/>
    <w:link w:val="TitoloCarattere"/>
    <w:qFormat/>
    <w:rsid w:val="0024490E"/>
    <w:pPr>
      <w:autoSpaceDE w:val="0"/>
      <w:autoSpaceDN w:val="0"/>
      <w:jc w:val="center"/>
    </w:pPr>
    <w:rPr>
      <w:rFonts w:cs="Times New Roman"/>
      <w:sz w:val="32"/>
      <w:szCs w:val="32"/>
    </w:rPr>
  </w:style>
  <w:style w:type="character" w:customStyle="1" w:styleId="TitoloCarattere">
    <w:name w:val="Titolo Carattere"/>
    <w:link w:val="Titolo"/>
    <w:rsid w:val="0024490E"/>
    <w:rPr>
      <w:rFonts w:ascii="Arial" w:hAnsi="Arial" w:cs="Arial"/>
      <w:sz w:val="32"/>
      <w:szCs w:val="32"/>
    </w:rPr>
  </w:style>
  <w:style w:type="character" w:styleId="Enfasicorsivo">
    <w:name w:val="Emphasis"/>
    <w:uiPriority w:val="20"/>
    <w:qFormat/>
    <w:rsid w:val="00BB55AB"/>
    <w:rPr>
      <w:i/>
      <w:iCs/>
    </w:rPr>
  </w:style>
  <w:style w:type="paragraph" w:customStyle="1" w:styleId="Stile1">
    <w:name w:val="Stile1"/>
    <w:basedOn w:val="Normale"/>
    <w:rsid w:val="003B1E5B"/>
    <w:pPr>
      <w:jc w:val="both"/>
    </w:pPr>
    <w:rPr>
      <w:rFonts w:ascii="New York" w:hAnsi="New York" w:cs="Times New Roman"/>
      <w:szCs w:val="20"/>
    </w:rPr>
  </w:style>
  <w:style w:type="character" w:styleId="Collegamentoipertestuale">
    <w:name w:val="Hyperlink"/>
    <w:rsid w:val="003B1E5B"/>
    <w:rPr>
      <w:color w:val="0000FF"/>
      <w:u w:val="single"/>
    </w:rPr>
  </w:style>
  <w:style w:type="paragraph" w:customStyle="1" w:styleId="Corpodeltesto31">
    <w:name w:val="Corpo del testo 31"/>
    <w:basedOn w:val="Normale"/>
    <w:rsid w:val="00371AEE"/>
    <w:pPr>
      <w:suppressAutoHyphens/>
      <w:spacing w:after="120"/>
    </w:pPr>
    <w:rPr>
      <w:sz w:val="16"/>
      <w:szCs w:val="16"/>
      <w:lang w:eastAsia="ar-SA"/>
    </w:rPr>
  </w:style>
  <w:style w:type="paragraph" w:styleId="Testonotaapidipagina">
    <w:name w:val="footnote text"/>
    <w:basedOn w:val="Normale"/>
    <w:link w:val="TestonotaapidipaginaCarattere"/>
    <w:uiPriority w:val="99"/>
    <w:unhideWhenUsed/>
    <w:rsid w:val="001608C7"/>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rsid w:val="001608C7"/>
    <w:rPr>
      <w:rFonts w:ascii="Calibri" w:eastAsia="Calibri" w:hAnsi="Calibri"/>
      <w:lang w:eastAsia="en-US"/>
    </w:rPr>
  </w:style>
  <w:style w:type="character" w:styleId="Rimandonotaapidipagina">
    <w:name w:val="footnote reference"/>
    <w:uiPriority w:val="99"/>
    <w:semiHidden/>
    <w:unhideWhenUsed/>
    <w:rsid w:val="001608C7"/>
    <w:rPr>
      <w:vertAlign w:val="superscript"/>
    </w:rPr>
  </w:style>
  <w:style w:type="paragraph" w:customStyle="1" w:styleId="Default">
    <w:name w:val="Default"/>
    <w:rsid w:val="001608C7"/>
    <w:pPr>
      <w:autoSpaceDE w:val="0"/>
      <w:autoSpaceDN w:val="0"/>
      <w:adjustRightInd w:val="0"/>
    </w:pPr>
    <w:rPr>
      <w:rFonts w:ascii="Arial" w:hAnsi="Arial" w:cs="Arial"/>
      <w:color w:val="000000"/>
      <w:sz w:val="24"/>
      <w:szCs w:val="24"/>
      <w:lang w:eastAsia="en-US"/>
    </w:rPr>
  </w:style>
  <w:style w:type="character" w:styleId="Menzionenonrisolta">
    <w:name w:val="Unresolved Mention"/>
    <w:basedOn w:val="Carpredefinitoparagrafo"/>
    <w:uiPriority w:val="99"/>
    <w:semiHidden/>
    <w:unhideWhenUsed/>
    <w:rsid w:val="00D819D2"/>
    <w:rPr>
      <w:color w:val="605E5C"/>
      <w:shd w:val="clear" w:color="auto" w:fill="E1DFDD"/>
    </w:rPr>
  </w:style>
  <w:style w:type="paragraph" w:styleId="Testonormale">
    <w:name w:val="Plain Text"/>
    <w:basedOn w:val="Normale"/>
    <w:link w:val="TestonormaleCarattere"/>
    <w:unhideWhenUsed/>
    <w:rsid w:val="003A3257"/>
    <w:rPr>
      <w:rFonts w:ascii="Courier New" w:hAnsi="Courier New" w:cs="Times New Roman"/>
      <w:sz w:val="20"/>
      <w:szCs w:val="20"/>
      <w:lang w:eastAsia="en-US"/>
    </w:rPr>
  </w:style>
  <w:style w:type="character" w:customStyle="1" w:styleId="TestonormaleCarattere">
    <w:name w:val="Testo normale Carattere"/>
    <w:basedOn w:val="Carpredefinitoparagrafo"/>
    <w:link w:val="Testonormale"/>
    <w:rsid w:val="003A3257"/>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35167">
      <w:bodyDiv w:val="1"/>
      <w:marLeft w:val="0"/>
      <w:marRight w:val="0"/>
      <w:marTop w:val="0"/>
      <w:marBottom w:val="0"/>
      <w:divBdr>
        <w:top w:val="none" w:sz="0" w:space="0" w:color="auto"/>
        <w:left w:val="none" w:sz="0" w:space="0" w:color="auto"/>
        <w:bottom w:val="none" w:sz="0" w:space="0" w:color="auto"/>
        <w:right w:val="none" w:sz="0" w:space="0" w:color="auto"/>
      </w:divBdr>
    </w:div>
    <w:div w:id="607615414">
      <w:bodyDiv w:val="1"/>
      <w:marLeft w:val="0"/>
      <w:marRight w:val="0"/>
      <w:marTop w:val="0"/>
      <w:marBottom w:val="0"/>
      <w:divBdr>
        <w:top w:val="none" w:sz="0" w:space="0" w:color="auto"/>
        <w:left w:val="none" w:sz="0" w:space="0" w:color="auto"/>
        <w:bottom w:val="none" w:sz="0" w:space="0" w:color="auto"/>
        <w:right w:val="none" w:sz="0" w:space="0" w:color="auto"/>
      </w:divBdr>
    </w:div>
    <w:div w:id="7268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iattivitaculturalisport@pec.regione.venet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ec.regione.ven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one.veneto.it/web/sport/bandi-e-finanziamenti" TargetMode="External"/><Relationship Id="rId4" Type="http://schemas.openxmlformats.org/officeDocument/2006/relationships/settings" Target="settings.xml"/><Relationship Id="rId9" Type="http://schemas.openxmlformats.org/officeDocument/2006/relationships/hyperlink" Target="mailto:beniattivitaculturalisport@pec.regione.venet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35C06-F958-47C6-B7A9-6BBC1E80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4022</Words>
  <Characters>22926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26895</CharactersWithSpaces>
  <SharedDoc>false</SharedDoc>
  <HLinks>
    <vt:vector size="6" baseType="variant">
      <vt:variant>
        <vt:i4>4194352</vt:i4>
      </vt:variant>
      <vt:variant>
        <vt:i4>0</vt:i4>
      </vt:variant>
      <vt:variant>
        <vt:i4>0</vt:i4>
      </vt:variant>
      <vt:variant>
        <vt:i4>5</vt:i4>
      </vt:variant>
      <vt:variant>
        <vt:lpwstr>mailto:dpo@regione.veneto.it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Lucia Vivian</cp:lastModifiedBy>
  <cp:revision>2</cp:revision>
  <cp:lastPrinted>2024-05-07T13:36:00Z</cp:lastPrinted>
  <dcterms:created xsi:type="dcterms:W3CDTF">2025-08-04T07:45:00Z</dcterms:created>
  <dcterms:modified xsi:type="dcterms:W3CDTF">2025-08-04T07:45:00Z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