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35" w:rsidRDefault="002D7E4A">
      <w:pPr>
        <w:pStyle w:val="Corpotesto"/>
        <w:ind w:left="31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598985" cy="84658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8985" cy="84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F35" w:rsidRDefault="00744F35">
      <w:pPr>
        <w:pStyle w:val="Corpotesto"/>
      </w:pPr>
    </w:p>
    <w:p w:rsidR="00744F35" w:rsidRDefault="00744F35">
      <w:pPr>
        <w:pStyle w:val="Corpotesto"/>
      </w:pPr>
    </w:p>
    <w:p w:rsidR="00744F35" w:rsidRDefault="00744F35">
      <w:pPr>
        <w:pStyle w:val="Corpotesto"/>
        <w:spacing w:before="41"/>
      </w:pPr>
    </w:p>
    <w:p w:rsidR="00744F35" w:rsidRDefault="002D7E4A">
      <w:pPr>
        <w:rPr>
          <w:b/>
        </w:rPr>
      </w:pPr>
      <w:r>
        <w:rPr>
          <w:b/>
          <w:spacing w:val="-4"/>
        </w:rPr>
        <w:t>ALLEGATO</w:t>
      </w:r>
      <w:r>
        <w:rPr>
          <w:b/>
          <w:spacing w:val="4"/>
        </w:rPr>
        <w:t xml:space="preserve"> </w:t>
      </w:r>
      <w:r>
        <w:rPr>
          <w:b/>
          <w:spacing w:val="-5"/>
        </w:rPr>
        <w:t>A4</w:t>
      </w:r>
    </w:p>
    <w:p w:rsidR="00744F35" w:rsidRDefault="00744F35">
      <w:pPr>
        <w:pStyle w:val="Corpotesto"/>
        <w:spacing w:before="252"/>
        <w:rPr>
          <w:b/>
        </w:rPr>
      </w:pPr>
    </w:p>
    <w:p w:rsidR="00744F35" w:rsidRDefault="002D7E4A">
      <w:pPr>
        <w:pStyle w:val="Titolo"/>
        <w:spacing w:line="276" w:lineRule="auto"/>
        <w:ind w:right="97"/>
      </w:pPr>
      <w:r>
        <w:rPr>
          <w:color w:val="3C3C3B"/>
        </w:rPr>
        <w:t>Bando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per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la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costituzione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sviluppo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di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aggregazioni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di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PMI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per interventi sui mercati nazionali e internazionali</w:t>
      </w:r>
    </w:p>
    <w:p w:rsidR="00744F35" w:rsidRDefault="002D7E4A">
      <w:pPr>
        <w:pStyle w:val="Titolo"/>
        <w:spacing w:before="200"/>
      </w:pPr>
      <w:r>
        <w:rPr>
          <w:color w:val="3C3C3B"/>
        </w:rPr>
        <w:t>seconda</w:t>
      </w:r>
      <w:r>
        <w:rPr>
          <w:color w:val="3C3C3B"/>
          <w:spacing w:val="-9"/>
        </w:rPr>
        <w:t xml:space="preserve"> </w:t>
      </w:r>
      <w:r>
        <w:rPr>
          <w:color w:val="3C3C3B"/>
          <w:spacing w:val="-2"/>
        </w:rPr>
        <w:t>edizione</w:t>
      </w:r>
    </w:p>
    <w:p w:rsidR="00744F35" w:rsidRDefault="00744F35">
      <w:pPr>
        <w:pStyle w:val="Corpotesto"/>
        <w:rPr>
          <w:rFonts w:ascii="Verdana"/>
          <w:b/>
          <w:sz w:val="28"/>
        </w:rPr>
      </w:pPr>
    </w:p>
    <w:p w:rsidR="00744F35" w:rsidRDefault="00744F35">
      <w:pPr>
        <w:pStyle w:val="Corpotesto"/>
        <w:spacing w:before="161"/>
        <w:rPr>
          <w:rFonts w:ascii="Verdana"/>
          <w:b/>
          <w:sz w:val="28"/>
        </w:rPr>
      </w:pPr>
    </w:p>
    <w:p w:rsidR="00744F35" w:rsidRDefault="002D7E4A">
      <w:pPr>
        <w:spacing w:line="276" w:lineRule="auto"/>
        <w:ind w:left="2835" w:right="156"/>
        <w:rPr>
          <w:rFonts w:ascii="Verdana" w:hAnsi="Verdana"/>
          <w:sz w:val="26"/>
        </w:rPr>
      </w:pPr>
      <w:r>
        <w:rPr>
          <w:rFonts w:ascii="Verdana" w:hAnsi="Verdana"/>
          <w:b/>
          <w:color w:val="3C3C3B"/>
          <w:sz w:val="26"/>
        </w:rPr>
        <w:t xml:space="preserve">Obiettivo Specifico 1.3 </w:t>
      </w:r>
      <w:r>
        <w:rPr>
          <w:rFonts w:ascii="Verdana" w:hAnsi="Verdana"/>
          <w:color w:val="3C3C3B"/>
          <w:sz w:val="26"/>
        </w:rPr>
        <w:t>“Rafforzare la crescita sostenibile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e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la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competitività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delle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PMI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e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la</w:t>
      </w:r>
      <w:r>
        <w:rPr>
          <w:rFonts w:ascii="Verdana" w:hAnsi="Verdana"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creazione di posti di lavoro nelle PMI, anche grazie agli investimenti produttivi (FESR)”</w:t>
      </w:r>
    </w:p>
    <w:p w:rsidR="00744F35" w:rsidRDefault="002D7E4A">
      <w:pPr>
        <w:spacing w:before="200" w:line="276" w:lineRule="auto"/>
        <w:ind w:left="2835"/>
        <w:rPr>
          <w:rFonts w:ascii="Verdana" w:hAnsi="Verdana"/>
          <w:sz w:val="26"/>
        </w:rPr>
      </w:pPr>
      <w:r>
        <w:rPr>
          <w:rFonts w:ascii="Verdana" w:hAnsi="Verdana"/>
          <w:b/>
          <w:color w:val="3C3C3B"/>
          <w:sz w:val="26"/>
        </w:rPr>
        <w:t>Azione</w:t>
      </w:r>
      <w:r>
        <w:rPr>
          <w:rFonts w:ascii="Verdana" w:hAnsi="Verdana"/>
          <w:b/>
          <w:color w:val="3C3C3B"/>
          <w:spacing w:val="-8"/>
          <w:sz w:val="26"/>
        </w:rPr>
        <w:t xml:space="preserve"> </w:t>
      </w:r>
      <w:r>
        <w:rPr>
          <w:rFonts w:ascii="Verdana" w:hAnsi="Verdana"/>
          <w:b/>
          <w:color w:val="3C3C3B"/>
          <w:sz w:val="26"/>
        </w:rPr>
        <w:t>1.3.10</w:t>
      </w:r>
      <w:r>
        <w:rPr>
          <w:rFonts w:ascii="Verdana" w:hAnsi="Verdana"/>
          <w:b/>
          <w:color w:val="3C3C3B"/>
          <w:spacing w:val="-5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“Promozione</w:t>
      </w:r>
      <w:r>
        <w:rPr>
          <w:rFonts w:ascii="Verdana" w:hAnsi="Verdana"/>
          <w:color w:val="3C3C3B"/>
          <w:spacing w:val="-8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turistica</w:t>
      </w:r>
      <w:r>
        <w:rPr>
          <w:rFonts w:ascii="Verdana" w:hAnsi="Verdana"/>
          <w:color w:val="3C3C3B"/>
          <w:spacing w:val="-8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e</w:t>
      </w:r>
      <w:r>
        <w:rPr>
          <w:rFonts w:ascii="Verdana" w:hAnsi="Verdana"/>
          <w:color w:val="3C3C3B"/>
          <w:spacing w:val="-8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>culturale</w:t>
      </w:r>
      <w:r>
        <w:rPr>
          <w:rFonts w:ascii="Verdana" w:hAnsi="Verdana"/>
          <w:color w:val="3C3C3B"/>
          <w:spacing w:val="-8"/>
          <w:sz w:val="26"/>
        </w:rPr>
        <w:t xml:space="preserve"> </w:t>
      </w:r>
      <w:r>
        <w:rPr>
          <w:rFonts w:ascii="Verdana" w:hAnsi="Verdana"/>
          <w:color w:val="3C3C3B"/>
          <w:sz w:val="26"/>
        </w:rPr>
        <w:t xml:space="preserve">sui mercati nazionali e internazionali - Sub A - Aggregazioni di impresa nell'ambito di una o più </w:t>
      </w:r>
      <w:r>
        <w:rPr>
          <w:rFonts w:ascii="Verdana" w:hAnsi="Verdana"/>
          <w:color w:val="3C3C3B"/>
          <w:spacing w:val="-2"/>
          <w:sz w:val="26"/>
        </w:rPr>
        <w:t>destinazioni”</w:t>
      </w:r>
    </w:p>
    <w:p w:rsidR="00744F35" w:rsidRDefault="00744F35">
      <w:pPr>
        <w:pStyle w:val="Corpotesto"/>
        <w:rPr>
          <w:rFonts w:ascii="Verdana"/>
          <w:sz w:val="26"/>
        </w:rPr>
      </w:pPr>
    </w:p>
    <w:p w:rsidR="00744F35" w:rsidRDefault="00744F35">
      <w:pPr>
        <w:pStyle w:val="Corpotesto"/>
        <w:rPr>
          <w:rFonts w:ascii="Verdana"/>
          <w:sz w:val="26"/>
        </w:rPr>
      </w:pPr>
    </w:p>
    <w:p w:rsidR="00744F35" w:rsidRDefault="00744F35">
      <w:pPr>
        <w:pStyle w:val="Corpotesto"/>
        <w:spacing w:before="49"/>
        <w:rPr>
          <w:rFonts w:ascii="Verdana"/>
          <w:sz w:val="26"/>
        </w:rPr>
      </w:pPr>
    </w:p>
    <w:p w:rsidR="00744F35" w:rsidRDefault="002D7E4A">
      <w:pPr>
        <w:pStyle w:val="Titolo1"/>
        <w:spacing w:line="276" w:lineRule="auto"/>
        <w:ind w:left="1751" w:right="1848"/>
      </w:pPr>
      <w:r>
        <w:t>Liberatoria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l’utilizzo,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diffusione di contenuti video, fotografie e audio</w:t>
      </w:r>
    </w:p>
    <w:p w:rsidR="00744F35" w:rsidRDefault="00744F35">
      <w:pPr>
        <w:pStyle w:val="Corpotesto"/>
        <w:spacing w:before="238"/>
        <w:rPr>
          <w:b/>
        </w:rPr>
      </w:pPr>
    </w:p>
    <w:p w:rsidR="00744F35" w:rsidRDefault="002D7E4A">
      <w:pPr>
        <w:pStyle w:val="Corpotesto"/>
        <w:tabs>
          <w:tab w:val="left" w:pos="743"/>
          <w:tab w:val="left" w:pos="1045"/>
          <w:tab w:val="left" w:pos="3844"/>
          <w:tab w:val="left" w:pos="4624"/>
          <w:tab w:val="left" w:pos="6097"/>
          <w:tab w:val="left" w:pos="8564"/>
          <w:tab w:val="left" w:pos="9847"/>
        </w:tabs>
        <w:spacing w:line="276" w:lineRule="auto"/>
        <w:ind w:right="100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(C.F.</w:t>
      </w:r>
      <w:r>
        <w:rPr>
          <w:spacing w:val="8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), </w:t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(</w:t>
      </w:r>
      <w:r>
        <w:rPr>
          <w:spacing w:val="40"/>
          <w:u w:val="single"/>
        </w:rPr>
        <w:t xml:space="preserve">  </w:t>
      </w:r>
      <w:r>
        <w:t>)</w:t>
      </w:r>
      <w:proofErr w:type="gramEnd"/>
      <w:r>
        <w:t>,</w:t>
      </w:r>
      <w:r>
        <w:tab/>
        <w:t>il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 </w:t>
      </w:r>
      <w:r>
        <w:t>residente</w:t>
      </w:r>
      <w:r>
        <w:rPr>
          <w:spacing w:val="38"/>
        </w:rPr>
        <w:t xml:space="preserve">  </w:t>
      </w:r>
      <w:r>
        <w:rPr>
          <w:spacing w:val="-5"/>
        </w:rPr>
        <w:t>in</w:t>
      </w:r>
    </w:p>
    <w:p w:rsidR="00744F35" w:rsidRDefault="002D7E4A">
      <w:pPr>
        <w:pStyle w:val="Corpotesto"/>
        <w:tabs>
          <w:tab w:val="left" w:pos="3020"/>
          <w:tab w:val="left" w:pos="5272"/>
          <w:tab w:val="left" w:pos="6857"/>
          <w:tab w:val="left" w:pos="7756"/>
          <w:tab w:val="left" w:pos="8779"/>
        </w:tabs>
        <w:spacing w:line="276" w:lineRule="auto"/>
        <w:ind w:right="100"/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t>,</w:t>
      </w:r>
      <w:r>
        <w:rPr>
          <w:spacing w:val="80"/>
        </w:rPr>
        <w:t xml:space="preserve"> </w:t>
      </w:r>
      <w:r>
        <w:t>Via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n.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 xml:space="preserve">legale rappresentante di </w:t>
      </w:r>
      <w:r>
        <w:rPr>
          <w:u w:val="single"/>
        </w:rPr>
        <w:tab/>
      </w:r>
      <w:r>
        <w:rPr>
          <w:u w:val="single"/>
        </w:rPr>
        <w:tab/>
      </w:r>
      <w:r>
        <w:t>(p.</w:t>
      </w:r>
      <w:r>
        <w:rPr>
          <w:spacing w:val="27"/>
        </w:rPr>
        <w:t xml:space="preserve"> </w:t>
      </w:r>
      <w:r>
        <w:t>IVA</w:t>
      </w:r>
      <w:r>
        <w:rPr>
          <w:spacing w:val="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),</w:t>
      </w:r>
      <w:r>
        <w:rPr>
          <w:spacing w:val="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:rsidR="00744F35" w:rsidRDefault="002D7E4A">
      <w:pPr>
        <w:tabs>
          <w:tab w:val="left" w:pos="3628"/>
        </w:tabs>
      </w:pPr>
      <w:r>
        <w:rPr>
          <w:u w:val="single"/>
        </w:rPr>
        <w:tab/>
      </w:r>
      <w:r>
        <w:rPr>
          <w:spacing w:val="-10"/>
        </w:rPr>
        <w:t>,</w:t>
      </w:r>
    </w:p>
    <w:p w:rsidR="00744F35" w:rsidRDefault="002D7E4A">
      <w:pPr>
        <w:pStyle w:val="Corpotesto"/>
        <w:spacing w:before="238"/>
        <w:jc w:val="both"/>
      </w:pPr>
      <w:r>
        <w:t>con</w:t>
      </w:r>
      <w:r>
        <w:rPr>
          <w:spacing w:val="36"/>
        </w:rPr>
        <w:t xml:space="preserve"> </w:t>
      </w:r>
      <w:r>
        <w:t>riguardo</w:t>
      </w:r>
      <w:r>
        <w:rPr>
          <w:spacing w:val="39"/>
        </w:rPr>
        <w:t xml:space="preserve"> </w:t>
      </w:r>
      <w:r>
        <w:t>alle</w:t>
      </w:r>
      <w:r>
        <w:rPr>
          <w:spacing w:val="38"/>
        </w:rPr>
        <w:t xml:space="preserve"> </w:t>
      </w:r>
      <w:r>
        <w:t>immagini</w:t>
      </w:r>
      <w:r>
        <w:rPr>
          <w:spacing w:val="24"/>
        </w:rPr>
        <w:t xml:space="preserve"> </w:t>
      </w:r>
      <w:r>
        <w:t>(video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fotografie)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agli</w:t>
      </w:r>
      <w:r>
        <w:rPr>
          <w:spacing w:val="24"/>
        </w:rPr>
        <w:t xml:space="preserve"> </w:t>
      </w:r>
      <w:r>
        <w:t>audio</w:t>
      </w:r>
      <w:r>
        <w:rPr>
          <w:spacing w:val="25"/>
        </w:rPr>
        <w:t xml:space="preserve"> </w:t>
      </w:r>
      <w:r>
        <w:t>realizzati</w:t>
      </w:r>
      <w:r>
        <w:rPr>
          <w:spacing w:val="24"/>
        </w:rPr>
        <w:t xml:space="preserve"> </w:t>
      </w:r>
      <w:r>
        <w:t>nel</w:t>
      </w:r>
      <w:r>
        <w:rPr>
          <w:spacing w:val="24"/>
        </w:rPr>
        <w:t xml:space="preserve"> </w:t>
      </w:r>
      <w:r>
        <w:t>corso</w:t>
      </w:r>
      <w:r>
        <w:rPr>
          <w:spacing w:val="25"/>
        </w:rPr>
        <w:t xml:space="preserve"> </w:t>
      </w:r>
      <w:r>
        <w:t>dell’esecuzione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progetto</w:t>
      </w:r>
    </w:p>
    <w:p w:rsidR="00744F35" w:rsidRDefault="002D7E4A">
      <w:pPr>
        <w:tabs>
          <w:tab w:val="left" w:pos="1151"/>
        </w:tabs>
        <w:spacing w:before="38" w:line="276" w:lineRule="auto"/>
        <w:ind w:right="101"/>
        <w:jc w:val="both"/>
        <w:rPr>
          <w:i/>
        </w:rPr>
      </w:pPr>
      <w:r>
        <w:rPr>
          <w:u w:val="single"/>
        </w:rPr>
        <w:tab/>
      </w:r>
      <w:r>
        <w:t>finanziato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Regione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Veneto</w:t>
      </w:r>
      <w:r>
        <w:rPr>
          <w:spacing w:val="-6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bando:</w:t>
      </w:r>
      <w:r>
        <w:rPr>
          <w:spacing w:val="-6"/>
        </w:rPr>
        <w:t xml:space="preserve"> </w:t>
      </w:r>
      <w:r>
        <w:t>“</w:t>
      </w:r>
      <w:r>
        <w:rPr>
          <w:i/>
        </w:rPr>
        <w:t>Azione</w:t>
      </w:r>
      <w:r>
        <w:rPr>
          <w:i/>
          <w:spacing w:val="-6"/>
        </w:rPr>
        <w:t xml:space="preserve"> </w:t>
      </w:r>
      <w:r>
        <w:rPr>
          <w:i/>
        </w:rPr>
        <w:t>1.3.10</w:t>
      </w:r>
      <w:r>
        <w:rPr>
          <w:i/>
          <w:spacing w:val="40"/>
        </w:rPr>
        <w:t xml:space="preserve"> </w:t>
      </w:r>
      <w:r>
        <w:rPr>
          <w:i/>
        </w:rPr>
        <w:t>“Promozione</w:t>
      </w:r>
      <w:r>
        <w:rPr>
          <w:i/>
          <w:spacing w:val="-6"/>
        </w:rPr>
        <w:t xml:space="preserve"> </w:t>
      </w:r>
      <w:r>
        <w:rPr>
          <w:i/>
        </w:rPr>
        <w:t>turistica</w:t>
      </w:r>
      <w:r>
        <w:rPr>
          <w:i/>
          <w:spacing w:val="-6"/>
        </w:rPr>
        <w:t xml:space="preserve"> </w:t>
      </w:r>
      <w:r>
        <w:rPr>
          <w:i/>
        </w:rPr>
        <w:t>e culturale sui mercati nazionali e internazionali - Sub A - Aggregazioni di impresa nell'ambito di una o più destinazioni - bando per la costituzione e sviluppo di aggregazioni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PMI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interventi</w:t>
      </w:r>
      <w:r>
        <w:rPr>
          <w:i/>
          <w:spacing w:val="-3"/>
        </w:rPr>
        <w:t xml:space="preserve"> </w:t>
      </w:r>
      <w:r>
        <w:rPr>
          <w:i/>
        </w:rPr>
        <w:t>sui</w:t>
      </w:r>
      <w:r>
        <w:rPr>
          <w:i/>
          <w:spacing w:val="-3"/>
        </w:rPr>
        <w:t xml:space="preserve"> </w:t>
      </w:r>
      <w:r>
        <w:rPr>
          <w:i/>
        </w:rPr>
        <w:t>mercati</w:t>
      </w:r>
      <w:r>
        <w:rPr>
          <w:i/>
          <w:spacing w:val="-3"/>
        </w:rPr>
        <w:t xml:space="preserve"> </w:t>
      </w:r>
      <w:r>
        <w:rPr>
          <w:i/>
        </w:rPr>
        <w:t>nazionali</w:t>
      </w:r>
      <w:r>
        <w:rPr>
          <w:i/>
          <w:spacing w:val="-3"/>
        </w:rPr>
        <w:t xml:space="preserve"> </w:t>
      </w:r>
      <w:r>
        <w:rPr>
          <w:i/>
        </w:rPr>
        <w:t>e internazionali” - seconda edizione.</w:t>
      </w:r>
    </w:p>
    <w:p w:rsidR="00744F35" w:rsidRDefault="00744F35">
      <w:pPr>
        <w:spacing w:line="276" w:lineRule="auto"/>
        <w:jc w:val="both"/>
        <w:rPr>
          <w:i/>
        </w:rPr>
        <w:sectPr w:rsidR="00744F35">
          <w:footerReference w:type="default" r:id="rId8"/>
          <w:type w:val="continuous"/>
          <w:pgSz w:w="11920" w:h="16840"/>
          <w:pgMar w:top="1340" w:right="708" w:bottom="1180" w:left="1133" w:header="0" w:footer="993" w:gutter="0"/>
          <w:pgNumType w:start="1"/>
          <w:cols w:space="720"/>
        </w:sectPr>
      </w:pPr>
    </w:p>
    <w:p w:rsidR="00744F35" w:rsidRDefault="002D7E4A">
      <w:pPr>
        <w:pStyle w:val="Titolo1"/>
        <w:spacing w:before="74"/>
      </w:pPr>
      <w:r>
        <w:rPr>
          <w:spacing w:val="-2"/>
        </w:rPr>
        <w:lastRenderedPageBreak/>
        <w:t>autorizza</w:t>
      </w:r>
    </w:p>
    <w:p w:rsidR="00744F35" w:rsidRDefault="002D7E4A">
      <w:pPr>
        <w:pStyle w:val="Corpotesto"/>
        <w:spacing w:before="200"/>
        <w:ind w:right="99"/>
        <w:jc w:val="both"/>
      </w:pPr>
      <w:r>
        <w:t>la Regione</w:t>
      </w:r>
      <w:r>
        <w:rPr>
          <w:spacing w:val="-4"/>
        </w:rPr>
        <w:t xml:space="preserve"> </w:t>
      </w:r>
      <w:r>
        <w:t>Veneto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gratuito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limiti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tempo,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320</w:t>
      </w:r>
      <w:r>
        <w:rPr>
          <w:spacing w:val="-4"/>
        </w:rPr>
        <w:t xml:space="preserve"> </w:t>
      </w:r>
      <w:r>
        <w:t>cod.</w:t>
      </w:r>
      <w:r>
        <w:rPr>
          <w:spacing w:val="-4"/>
        </w:rPr>
        <w:t xml:space="preserve"> </w:t>
      </w:r>
      <w:r>
        <w:t>civ.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 96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97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1941,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633,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d'autore,</w:t>
      </w:r>
      <w:r>
        <w:rPr>
          <w:spacing w:val="-3"/>
        </w:rPr>
        <w:t xml:space="preserve"> </w:t>
      </w:r>
      <w:r>
        <w:t>all’utilizzo,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diffusione, in qualsiasi forma, di materiale video, fotografico ed audio, in particolare a:</w:t>
      </w:r>
    </w:p>
    <w:p w:rsidR="00744F35" w:rsidRDefault="00744F35">
      <w:pPr>
        <w:pStyle w:val="Corpotesto"/>
        <w:spacing w:before="107"/>
      </w:pP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19"/>
        </w:tabs>
        <w:ind w:left="719" w:hanging="359"/>
      </w:pPr>
      <w:r>
        <w:t>esercitare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ss.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633/1941;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ind w:left="720" w:right="99"/>
      </w:pPr>
      <w:r>
        <w:t>riprodurre le immagini (video e fotografie) e gli audio su</w:t>
      </w:r>
      <w:r>
        <w:rPr>
          <w:spacing w:val="-3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multimediale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ad effettuare la diffusione su qualsiasi piattaforma della Regione del Veneto, sul portale turistico </w:t>
      </w:r>
      <w:hyperlink r:id="rId9">
        <w:r>
          <w:rPr>
            <w:i/>
          </w:rPr>
          <w:t>www.veneto.eu</w:t>
        </w:r>
        <w:r>
          <w:t>,</w:t>
        </w:r>
      </w:hyperlink>
      <w:r>
        <w:t xml:space="preserve"> nonché sulle pagine ufficiali della Regione del Veneto su </w:t>
      </w:r>
      <w:r>
        <w:rPr>
          <w:i/>
        </w:rPr>
        <w:t>Facebook</w:t>
      </w:r>
      <w:r>
        <w:t xml:space="preserve">, </w:t>
      </w:r>
      <w:r>
        <w:rPr>
          <w:i/>
        </w:rPr>
        <w:t>Instagram</w:t>
      </w:r>
      <w:r>
        <w:t xml:space="preserve">, </w:t>
      </w:r>
      <w:r>
        <w:rPr>
          <w:i/>
        </w:rPr>
        <w:t>YouTube</w:t>
      </w:r>
      <w:r>
        <w:t xml:space="preserve">, </w:t>
      </w:r>
      <w:proofErr w:type="spellStart"/>
      <w:r>
        <w:rPr>
          <w:i/>
        </w:rPr>
        <w:t>Linkedin</w:t>
      </w:r>
      <w:proofErr w:type="spellEnd"/>
      <w:r>
        <w:t xml:space="preserve">, </w:t>
      </w:r>
      <w:r>
        <w:rPr>
          <w:i/>
        </w:rPr>
        <w:t>Twitter</w:t>
      </w:r>
      <w:r>
        <w:t xml:space="preserve">, </w:t>
      </w:r>
      <w:proofErr w:type="spellStart"/>
      <w:r>
        <w:rPr>
          <w:i/>
        </w:rPr>
        <w:t>Vimeo</w:t>
      </w:r>
      <w:proofErr w:type="spellEnd"/>
      <w:r>
        <w:rPr>
          <w:i/>
        </w:rPr>
        <w:t xml:space="preserve"> </w:t>
      </w:r>
      <w:r>
        <w:t xml:space="preserve">e </w:t>
      </w:r>
      <w:proofErr w:type="spellStart"/>
      <w:r>
        <w:rPr>
          <w:i/>
        </w:rPr>
        <w:t>Flickr</w:t>
      </w:r>
      <w:proofErr w:type="spellEnd"/>
      <w:r>
        <w:t>, quali siti di</w:t>
      </w:r>
      <w:r>
        <w:rPr>
          <w:spacing w:val="-7"/>
        </w:rPr>
        <w:t xml:space="preserve"> </w:t>
      </w:r>
      <w:r>
        <w:t>soggetti</w:t>
      </w:r>
      <w:r>
        <w:rPr>
          <w:spacing w:val="-7"/>
        </w:rPr>
        <w:t xml:space="preserve"> </w:t>
      </w:r>
      <w:r>
        <w:t>esterni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presentano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collegamento diretto con il Portale della Regione del Veneto;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ind w:left="720" w:right="98"/>
      </w:pPr>
      <w:r>
        <w:t xml:space="preserve">stampare e pubblicare le immagini su riviste, </w:t>
      </w:r>
      <w:r>
        <w:rPr>
          <w:i/>
        </w:rPr>
        <w:t xml:space="preserve">brochure </w:t>
      </w:r>
      <w:r>
        <w:t>e all’interno di materiale promozionale della Regione del Veneto e su qualsiasi altro mezzo e supporto di diffusione/pubblicazione anche atipico;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19"/>
        </w:tabs>
        <w:ind w:left="719" w:hanging="359"/>
      </w:pPr>
      <w:r>
        <w:t>esporre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proiettare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occasione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fiere,</w:t>
      </w:r>
      <w:r>
        <w:rPr>
          <w:spacing w:val="-5"/>
        </w:rPr>
        <w:t xml:space="preserve"> </w:t>
      </w:r>
      <w:r>
        <w:t>eventi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conferenze;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ind w:left="720" w:right="100"/>
      </w:pPr>
      <w:r>
        <w:t xml:space="preserve">conservare le immagini (fotografie e video) e gli audio negli archivi informatici della Regione del </w:t>
      </w:r>
      <w:r>
        <w:rPr>
          <w:spacing w:val="-2"/>
        </w:rPr>
        <w:t>Veneto,</w:t>
      </w:r>
    </w:p>
    <w:p w:rsidR="00744F35" w:rsidRDefault="00744F35">
      <w:pPr>
        <w:pStyle w:val="Corpotesto"/>
        <w:spacing w:before="159"/>
      </w:pPr>
    </w:p>
    <w:p w:rsidR="00744F35" w:rsidRDefault="002D7E4A">
      <w:pPr>
        <w:pStyle w:val="Titolo1"/>
        <w:spacing w:before="1"/>
      </w:pPr>
      <w:r>
        <w:t>prende</w:t>
      </w:r>
      <w:r>
        <w:rPr>
          <w:spacing w:val="-12"/>
        </w:rPr>
        <w:t xml:space="preserve"> </w:t>
      </w:r>
      <w:r>
        <w:rPr>
          <w:spacing w:val="-4"/>
        </w:rPr>
        <w:t>atto</w:t>
      </w:r>
    </w:p>
    <w:p w:rsidR="00744F35" w:rsidRDefault="002D7E4A">
      <w:pPr>
        <w:pStyle w:val="Corpotesto"/>
        <w:spacing w:before="160"/>
        <w:ind w:right="102"/>
        <w:jc w:val="both"/>
      </w:pPr>
      <w:r>
        <w:t>che la finalità di tali</w:t>
      </w:r>
      <w:r>
        <w:rPr>
          <w:spacing w:val="-3"/>
        </w:rPr>
        <w:t xml:space="preserve"> </w:t>
      </w:r>
      <w:r>
        <w:t>pubblicazioni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meramente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informativo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divulgativo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immagini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gli audio non saranno utilizzati per finalità commerciali,</w:t>
      </w:r>
    </w:p>
    <w:p w:rsidR="00744F35" w:rsidRDefault="00744F35">
      <w:pPr>
        <w:pStyle w:val="Corpotesto"/>
      </w:pPr>
    </w:p>
    <w:p w:rsidR="00744F35" w:rsidRDefault="00744F35">
      <w:pPr>
        <w:pStyle w:val="Corpotesto"/>
        <w:spacing w:before="239"/>
      </w:pPr>
    </w:p>
    <w:p w:rsidR="00744F35" w:rsidRDefault="002D7E4A">
      <w:pPr>
        <w:pStyle w:val="Titolo1"/>
        <w:spacing w:before="1"/>
      </w:pPr>
      <w:r>
        <w:rPr>
          <w:spacing w:val="-2"/>
        </w:rPr>
        <w:t>dichiara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spacing w:before="201"/>
        <w:ind w:left="720" w:right="107"/>
        <w:jc w:val="left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informato/a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consapevole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fatto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alcune</w:t>
      </w:r>
      <w:r>
        <w:rPr>
          <w:spacing w:val="27"/>
        </w:rPr>
        <w:t xml:space="preserve"> </w:t>
      </w:r>
      <w:r>
        <w:t>immagini</w:t>
      </w:r>
      <w:r>
        <w:rPr>
          <w:spacing w:val="27"/>
        </w:rPr>
        <w:t xml:space="preserve"> </w:t>
      </w:r>
      <w:r>
        <w:t>(video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fotografie)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audio</w:t>
      </w:r>
      <w:r>
        <w:rPr>
          <w:spacing w:val="27"/>
        </w:rPr>
        <w:t xml:space="preserve"> </w:t>
      </w:r>
      <w:r>
        <w:t xml:space="preserve">è ammesso il </w:t>
      </w:r>
      <w:r>
        <w:rPr>
          <w:i/>
        </w:rPr>
        <w:t>download</w:t>
      </w:r>
      <w:r>
        <w:t>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spacing w:before="0"/>
        <w:ind w:left="720" w:right="102"/>
        <w:jc w:val="left"/>
      </w:pPr>
      <w:r>
        <w:t>di</w:t>
      </w:r>
      <w:r>
        <w:rPr>
          <w:spacing w:val="26"/>
        </w:rPr>
        <w:t xml:space="preserve"> </w:t>
      </w:r>
      <w:r>
        <w:t>rinunciare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qualunque</w:t>
      </w:r>
      <w:r>
        <w:rPr>
          <w:spacing w:val="26"/>
        </w:rPr>
        <w:t xml:space="preserve"> </w:t>
      </w:r>
      <w:r>
        <w:t>corrispettivo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l’utilizzo,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riproduzione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diffusione delle immagini e degli audio;</w:t>
      </w:r>
    </w:p>
    <w:p w:rsidR="00744F35" w:rsidRDefault="002D7E4A">
      <w:pPr>
        <w:pStyle w:val="Paragrafoelenco"/>
        <w:numPr>
          <w:ilvl w:val="0"/>
          <w:numId w:val="1"/>
        </w:numPr>
        <w:tabs>
          <w:tab w:val="left" w:pos="720"/>
        </w:tabs>
        <w:ind w:left="720" w:right="102"/>
        <w:jc w:val="left"/>
      </w:pPr>
      <w:r>
        <w:t xml:space="preserve">di essere legittimato/a </w:t>
      </w:r>
      <w:proofErr w:type="spellStart"/>
      <w:r>
        <w:t>a</w:t>
      </w:r>
      <w:proofErr w:type="spellEnd"/>
      <w:r>
        <w:t xml:space="preserve"> rendere la presente autorizzazione anche in relazione ai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eventualmente ripresi nelle immagini (video e fotografie),</w:t>
      </w:r>
    </w:p>
    <w:p w:rsidR="00744F35" w:rsidRDefault="002D7E4A">
      <w:pPr>
        <w:pStyle w:val="Corpotesto"/>
        <w:spacing w:before="240"/>
        <w:ind w:right="104"/>
        <w:jc w:val="both"/>
      </w:pPr>
      <w:r>
        <w:t xml:space="preserve">in considerazione del fatto che il predetto materiale (video, fotografie ed audio), una volta reso pubblico, può essere oggetto di acquisizione e ripubblicazione da parte di terzi, anche senza il consenso della Regione del </w:t>
      </w:r>
      <w:r>
        <w:rPr>
          <w:spacing w:val="-2"/>
        </w:rPr>
        <w:t>Veneto,</w:t>
      </w:r>
    </w:p>
    <w:p w:rsidR="00744F35" w:rsidRDefault="00744F35">
      <w:pPr>
        <w:pStyle w:val="Corpotesto"/>
        <w:spacing w:before="200"/>
      </w:pPr>
    </w:p>
    <w:p w:rsidR="00744F35" w:rsidRDefault="002D7E4A">
      <w:pPr>
        <w:pStyle w:val="Titolo1"/>
      </w:pPr>
      <w:r>
        <w:rPr>
          <w:spacing w:val="-2"/>
        </w:rPr>
        <w:t>solleva</w:t>
      </w:r>
    </w:p>
    <w:p w:rsidR="00744F35" w:rsidRDefault="002D7E4A">
      <w:pPr>
        <w:pStyle w:val="Corpotesto"/>
        <w:spacing w:before="200" w:line="276" w:lineRule="auto"/>
        <w:ind w:right="112"/>
        <w:jc w:val="both"/>
      </w:pPr>
      <w:r>
        <w:t>la Regione del Veneto da ogni conseguenza pregiudizievole che possa derivare da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scorretto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abuso</w:t>
      </w:r>
      <w:r>
        <w:rPr>
          <w:spacing w:val="-4"/>
        </w:rPr>
        <w:t xml:space="preserve"> </w:t>
      </w:r>
      <w:r>
        <w:t>da parte di terzi del predetto materiale.</w:t>
      </w:r>
    </w:p>
    <w:p w:rsidR="00744F35" w:rsidRDefault="00744F35">
      <w:pPr>
        <w:pStyle w:val="Corpotesto"/>
      </w:pPr>
    </w:p>
    <w:p w:rsidR="00744F35" w:rsidRDefault="00744F35">
      <w:pPr>
        <w:pStyle w:val="Corpotesto"/>
      </w:pPr>
    </w:p>
    <w:p w:rsidR="00744F35" w:rsidRDefault="00744F35">
      <w:pPr>
        <w:pStyle w:val="Corpotesto"/>
      </w:pPr>
    </w:p>
    <w:p w:rsidR="00744F35" w:rsidRDefault="00744F35">
      <w:pPr>
        <w:pStyle w:val="Corpotesto"/>
        <w:spacing w:before="144"/>
      </w:pPr>
    </w:p>
    <w:p w:rsidR="00744F35" w:rsidRDefault="002D7E4A">
      <w:pPr>
        <w:tabs>
          <w:tab w:val="left" w:pos="3766"/>
        </w:tabs>
        <w:jc w:val="both"/>
        <w:rPr>
          <w:sz w:val="20"/>
        </w:rPr>
      </w:pPr>
      <w:r>
        <w:rPr>
          <w:spacing w:val="-4"/>
          <w:sz w:val="20"/>
        </w:rPr>
        <w:t>DATA</w:t>
      </w:r>
      <w:r>
        <w:rPr>
          <w:sz w:val="20"/>
        </w:rPr>
        <w:tab/>
        <w:t>TIMBRO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RAPPRESENTANTE</w:t>
      </w:r>
    </w:p>
    <w:sectPr w:rsidR="00744F35">
      <w:pgSz w:w="11920" w:h="16840"/>
      <w:pgMar w:top="1440" w:right="708" w:bottom="1180" w:left="1133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486" w:rsidRDefault="00F26486">
      <w:r>
        <w:separator/>
      </w:r>
    </w:p>
  </w:endnote>
  <w:endnote w:type="continuationSeparator" w:id="0">
    <w:p w:rsidR="00F26486" w:rsidRDefault="00F2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F35" w:rsidRDefault="002D7E4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3814472</wp:posOffset>
              </wp:positionH>
              <wp:positionV relativeFrom="page">
                <wp:posOffset>9923427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F35" w:rsidRDefault="002D7E4A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5pt;margin-top:781.35pt;width:12.6pt;height:13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" filled="f" stroked="f">
              <v:textbox inset="0,0,0,0">
                <w:txbxContent>
                  <w:p w:rsidR="00744F35" w:rsidRDefault="002D7E4A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486" w:rsidRDefault="00F26486">
      <w:r>
        <w:separator/>
      </w:r>
    </w:p>
  </w:footnote>
  <w:footnote w:type="continuationSeparator" w:id="0">
    <w:p w:rsidR="00F26486" w:rsidRDefault="00F2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02604"/>
    <w:multiLevelType w:val="hybridMultilevel"/>
    <w:tmpl w:val="603EAC50"/>
    <w:lvl w:ilvl="0" w:tplc="17A45066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80F4BC">
      <w:numFmt w:val="bullet"/>
      <w:lvlText w:val="•"/>
      <w:lvlJc w:val="left"/>
      <w:pPr>
        <w:ind w:left="1655" w:hanging="360"/>
      </w:pPr>
      <w:rPr>
        <w:rFonts w:hint="default"/>
        <w:lang w:val="it-IT" w:eastAsia="en-US" w:bidi="ar-SA"/>
      </w:rPr>
    </w:lvl>
    <w:lvl w:ilvl="2" w:tplc="86CA57B4">
      <w:numFmt w:val="bullet"/>
      <w:lvlText w:val="•"/>
      <w:lvlJc w:val="left"/>
      <w:pPr>
        <w:ind w:left="2591" w:hanging="360"/>
      </w:pPr>
      <w:rPr>
        <w:rFonts w:hint="default"/>
        <w:lang w:val="it-IT" w:eastAsia="en-US" w:bidi="ar-SA"/>
      </w:rPr>
    </w:lvl>
    <w:lvl w:ilvl="3" w:tplc="2F7ABFA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71600B4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A862542E">
      <w:numFmt w:val="bullet"/>
      <w:lvlText w:val="•"/>
      <w:lvlJc w:val="left"/>
      <w:pPr>
        <w:ind w:left="5399" w:hanging="360"/>
      </w:pPr>
      <w:rPr>
        <w:rFonts w:hint="default"/>
        <w:lang w:val="it-IT" w:eastAsia="en-US" w:bidi="ar-SA"/>
      </w:rPr>
    </w:lvl>
    <w:lvl w:ilvl="6" w:tplc="D862A598">
      <w:numFmt w:val="bullet"/>
      <w:lvlText w:val="•"/>
      <w:lvlJc w:val="left"/>
      <w:pPr>
        <w:ind w:left="6335" w:hanging="360"/>
      </w:pPr>
      <w:rPr>
        <w:rFonts w:hint="default"/>
        <w:lang w:val="it-IT" w:eastAsia="en-US" w:bidi="ar-SA"/>
      </w:rPr>
    </w:lvl>
    <w:lvl w:ilvl="7" w:tplc="4F10A19A">
      <w:numFmt w:val="bullet"/>
      <w:lvlText w:val="•"/>
      <w:lvlJc w:val="left"/>
      <w:pPr>
        <w:ind w:left="7271" w:hanging="360"/>
      </w:pPr>
      <w:rPr>
        <w:rFonts w:hint="default"/>
        <w:lang w:val="it-IT" w:eastAsia="en-US" w:bidi="ar-SA"/>
      </w:rPr>
    </w:lvl>
    <w:lvl w:ilvl="8" w:tplc="3A5401EA">
      <w:numFmt w:val="bullet"/>
      <w:lvlText w:val="•"/>
      <w:lvlJc w:val="left"/>
      <w:pPr>
        <w:ind w:left="820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5"/>
    <w:rsid w:val="000677AD"/>
    <w:rsid w:val="002C294E"/>
    <w:rsid w:val="002D7E4A"/>
    <w:rsid w:val="002E1095"/>
    <w:rsid w:val="00744F35"/>
    <w:rsid w:val="00801B27"/>
    <w:rsid w:val="00F2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B745E-A248-440C-B038-48488CE6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9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right="1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"/>
      <w:ind w:left="7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neto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A4 1.3.10.docx</vt:lpstr>
    </vt:vector>
  </TitlesOfParts>
  <Company>Regione del Veneto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A4 1.3.10.docx</dc:title>
  <dc:creator>Marilena Ruffato</dc:creator>
  <cp:lastModifiedBy>Marilena Ruffato</cp:lastModifiedBy>
  <cp:revision>2</cp:revision>
  <dcterms:created xsi:type="dcterms:W3CDTF">2025-03-03T11:08:00Z</dcterms:created>
  <dcterms:modified xsi:type="dcterms:W3CDTF">2025-03-03T11:08:00Z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Skia/PDF m132 Google Docs Renderer</vt:lpwstr>
  </property>
</Properties>
</file>